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
        <w:gridCol w:w="7603"/>
      </w:tblGrid>
      <w:tr w:rsidR="00ED47A7" w:rsidTr="00ED47A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CCFF"/>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b/>
                <w:bCs/>
                <w:kern w:val="2"/>
              </w:rPr>
              <w:t>課程大綱</w:t>
            </w:r>
          </w:p>
        </w:tc>
      </w:tr>
      <w:tr w:rsidR="00ED47A7" w:rsidTr="00ED47A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00"/>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b/>
                <w:bCs/>
                <w:kern w:val="2"/>
              </w:rPr>
              <w:t>為確保您我的權利</w:t>
            </w:r>
            <w:r>
              <w:rPr>
                <w:rFonts w:ascii="Times New Roman" w:hAnsi="Times New Roman" w:cs="Times New Roman"/>
                <w:b/>
                <w:bCs/>
                <w:kern w:val="2"/>
              </w:rPr>
              <w:t>,</w:t>
            </w:r>
            <w:r>
              <w:rPr>
                <w:rFonts w:hint="eastAsia"/>
                <w:b/>
                <w:bCs/>
                <w:kern w:val="2"/>
              </w:rPr>
              <w:t>請尊重智慧財產權及不得非法影印</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課程概述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The course aims to equip students with advanced knowledge and analytic skills in investment banking and to provide students with reality exposures through lectures, weekly assignments, and group analysis projects. The course also invites prominent industry leader-speakers to give in-depth knowledge-experience sharing sessions about capital market and money market activities.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課程目標</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 Analysis Ability: To be able to build financial models to assess the value of corporations with in-depth observations in industrial cycle and operational performances. </w:t>
            </w:r>
            <w:r>
              <w:rPr>
                <w:rFonts w:ascii="Times New Roman" w:hAnsi="Times New Roman" w:cs="Times New Roman"/>
                <w:kern w:val="2"/>
              </w:rPr>
              <w:br/>
              <w:t>2. Professional Skills: To become sophisticated users if databases and have searching and analytic abilities. </w:t>
            </w:r>
            <w:r>
              <w:rPr>
                <w:rFonts w:ascii="Times New Roman" w:hAnsi="Times New Roman" w:cs="Times New Roman"/>
                <w:kern w:val="2"/>
              </w:rPr>
              <w:br/>
              <w:t>3. Presentation Skill: To be capable of professional presentation with oral fluency in English.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課程要求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 Class participation and discussion </w:t>
            </w:r>
            <w:r>
              <w:rPr>
                <w:rFonts w:ascii="Times New Roman" w:hAnsi="Times New Roman" w:cs="Times New Roman"/>
                <w:kern w:val="2"/>
              </w:rPr>
              <w:br/>
              <w:t>2. Weekly assignments </w:t>
            </w:r>
            <w:r>
              <w:rPr>
                <w:rFonts w:ascii="Times New Roman" w:hAnsi="Times New Roman" w:cs="Times New Roman"/>
                <w:kern w:val="2"/>
              </w:rPr>
              <w:br/>
              <w:t>3. Group project over a chosen public-traded corporation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ascii="Times New Roman" w:hAnsi="Times New Roman" w:cs="Times New Roman"/>
                <w:kern w:val="2"/>
              </w:rPr>
              <w:t>Office Hours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kern w:val="2"/>
              </w:rPr>
              <w:t>另約時間</w:t>
            </w:r>
            <w:r>
              <w:rPr>
                <w:rFonts w:ascii="Times New Roman" w:hAnsi="Times New Roman" w:cs="Times New Roman"/>
                <w:kern w:val="2"/>
              </w:rPr>
              <w:t> </w:t>
            </w:r>
            <w:r>
              <w:rPr>
                <w:rFonts w:hint="eastAsia"/>
                <w:kern w:val="2"/>
              </w:rPr>
              <w:t>備註：</w:t>
            </w:r>
            <w:r>
              <w:rPr>
                <w:rFonts w:ascii="Times New Roman" w:hAnsi="Times New Roman" w:cs="Times New Roman"/>
                <w:kern w:val="2"/>
              </w:rPr>
              <w:t>by announcement or appointment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參考書目</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 </w:t>
            </w:r>
            <w:bookmarkStart w:id="0" w:name="_GoBack"/>
            <w:bookmarkEnd w:id="0"/>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評量方式</w:t>
            </w:r>
            <w:r>
              <w:rPr>
                <w:rFonts w:ascii="Times New Roman" w:hAnsi="Times New Roman" w:cs="Times New Roman"/>
                <w:kern w:val="2"/>
              </w:rPr>
              <w:br/>
              <w:t>(</w:t>
            </w:r>
            <w:r>
              <w:rPr>
                <w:rFonts w:hint="eastAsia"/>
                <w:kern w:val="2"/>
              </w:rPr>
              <w:t>僅供參考</w:t>
            </w:r>
            <w:r>
              <w:rPr>
                <w:rFonts w:ascii="Times New Roman" w:hAnsi="Times New Roman" w:cs="Times New Roman"/>
                <w:kern w:val="2"/>
              </w:rPr>
              <w: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
              <w:gridCol w:w="1468"/>
              <w:gridCol w:w="750"/>
              <w:gridCol w:w="4707"/>
            </w:tblGrid>
            <w:tr w:rsidR="00ED47A7">
              <w:trPr>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No.</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項目</w:t>
                  </w:r>
                </w:p>
              </w:tc>
              <w:tc>
                <w:tcPr>
                  <w:tcW w:w="75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百分比</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說明</w:t>
                  </w:r>
                </w:p>
              </w:tc>
            </w:tr>
            <w:tr w:rsidR="00ED47A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1. 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proofErr w:type="spellStart"/>
                  <w:r>
                    <w:rPr>
                      <w:rFonts w:hint="eastAsia"/>
                      <w:kern w:val="2"/>
                    </w:rPr>
                    <w:t>Miterm</w:t>
                  </w:r>
                  <w:proofErr w:type="spellEnd"/>
                  <w:r>
                    <w:rPr>
                      <w:rFonts w:hint="eastAsia"/>
                      <w:kern w:val="2"/>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20%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color w:val="000000"/>
                      <w:kern w:val="2"/>
                    </w:rPr>
                    <w:t>exam on class weekly news analysis </w:t>
                  </w:r>
                </w:p>
              </w:tc>
            </w:tr>
            <w:tr w:rsidR="00ED47A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2. 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kern w:val="2"/>
                    </w:rPr>
                    <w:t>Class Discussion and Participation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10%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kern w:val="2"/>
                    </w:rPr>
                    <w:t>1</w:t>
                  </w:r>
                  <w:r>
                    <w:rPr>
                      <w:rFonts w:hint="eastAsia"/>
                      <w:color w:val="000000"/>
                      <w:kern w:val="2"/>
                    </w:rPr>
                    <w:t>. Select students randomly to conduct presentation in English. 2. Late arrival and early leave require pre-approval at least 30 minutes before each lecture. 3. Students will definitely receive "F" for missing the class without pre-approval 3 times.</w:t>
                  </w:r>
                  <w:r>
                    <w:rPr>
                      <w:rFonts w:hint="eastAsia"/>
                      <w:kern w:val="2"/>
                    </w:rPr>
                    <w:t> </w:t>
                  </w:r>
                </w:p>
              </w:tc>
            </w:tr>
            <w:tr w:rsidR="00ED47A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3. 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kern w:val="2"/>
                    </w:rPr>
                    <w:t>Group Project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40%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color w:val="000000"/>
                      <w:kern w:val="2"/>
                    </w:rPr>
                    <w:t xml:space="preserve">1. Write financial analysis report with public information and company interview. 2. Make best contribution to the intellectual conversation with </w:t>
                  </w:r>
                  <w:r>
                    <w:rPr>
                      <w:rFonts w:hint="eastAsia"/>
                      <w:color w:val="000000"/>
                      <w:kern w:val="2"/>
                    </w:rPr>
                    <w:lastRenderedPageBreak/>
                    <w:t>teammates and share constructive opinions. Participation in office hour for coaching and team update is required. 3. Present detailed analysis with an initiation report and final presentation in both mandarin and English.</w:t>
                  </w:r>
                  <w:r>
                    <w:rPr>
                      <w:rFonts w:hint="eastAsia"/>
                      <w:kern w:val="2"/>
                    </w:rPr>
                    <w:t> </w:t>
                  </w:r>
                </w:p>
              </w:tc>
            </w:tr>
            <w:tr w:rsidR="00ED47A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lastRenderedPageBreak/>
                    <w:t>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hint="eastAsia"/>
                      <w:kern w:val="2"/>
                    </w:rPr>
                    <w:t>Weekly News Analysis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30%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proofErr w:type="gramStart"/>
                  <w:r>
                    <w:rPr>
                      <w:rFonts w:hint="eastAsia"/>
                      <w:color w:val="000000"/>
                      <w:kern w:val="2"/>
                    </w:rPr>
                    <w:t>1.Analyze</w:t>
                  </w:r>
                  <w:proofErr w:type="gramEnd"/>
                  <w:r>
                    <w:rPr>
                      <w:rFonts w:hint="eastAsia"/>
                      <w:color w:val="000000"/>
                      <w:kern w:val="2"/>
                    </w:rPr>
                    <w:t xml:space="preserve"> a topic on recent news related to industry or securities market. 2. Students will definitely receive "F" if miss 3 assignments.</w:t>
                  </w:r>
                </w:p>
              </w:tc>
            </w:tr>
          </w:tbl>
          <w:p w:rsidR="00ED47A7" w:rsidRDefault="00ED47A7">
            <w:pPr>
              <w:spacing w:line="360" w:lineRule="atLeast"/>
              <w:rPr>
                <w:rFonts w:ascii="Calibri" w:hAnsi="Calibri"/>
                <w:kern w:val="2"/>
              </w:rPr>
            </w:pPr>
            <w:r>
              <w:rPr>
                <w:rFonts w:ascii="Times New Roman" w:hAnsi="Times New Roman" w:cs="Times New Roman"/>
                <w:kern w:val="2"/>
              </w:rPr>
              <w:t> </w:t>
            </w:r>
          </w:p>
        </w:tc>
      </w:tr>
      <w:tr w:rsidR="00ED47A7" w:rsidTr="00ED47A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b/>
                <w:bCs/>
                <w:kern w:val="2"/>
              </w:rPr>
              <w:lastRenderedPageBreak/>
              <w:t>課程進度</w:t>
            </w:r>
          </w:p>
        </w:tc>
      </w:tr>
    </w:tbl>
    <w:p w:rsidR="00ED47A7" w:rsidRDefault="00ED47A7" w:rsidP="00ED47A7">
      <w:pPr>
        <w:rPr>
          <w:rFonts w:ascii="Calibri" w:hAnsi="Calibri"/>
        </w:rPr>
      </w:pPr>
      <w:r>
        <w:rPr>
          <w:rFonts w:hint="eastAsi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004"/>
        <w:gridCol w:w="5892"/>
      </w:tblGrid>
      <w:tr w:rsidR="00ED47A7" w:rsidTr="00ED47A7">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proofErr w:type="gramStart"/>
            <w:r>
              <w:rPr>
                <w:rFonts w:hint="eastAsia"/>
                <w:kern w:val="2"/>
              </w:rPr>
              <w:t>週</w:t>
            </w:r>
            <w:proofErr w:type="gramEnd"/>
            <w:r>
              <w:rPr>
                <w:rFonts w:hint="eastAsia"/>
                <w:kern w:val="2"/>
              </w:rPr>
              <w:t>次</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日期</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單元主題</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09/20/14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Course Introduction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2</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09/27/14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 xml:space="preserve">Team Presentation on Macro and </w:t>
            </w:r>
            <w:proofErr w:type="spellStart"/>
            <w:r>
              <w:rPr>
                <w:rFonts w:ascii="Times New Roman" w:hAnsi="Times New Roman" w:cs="Times New Roman"/>
                <w:kern w:val="2"/>
              </w:rPr>
              <w:t>Reserach</w:t>
            </w:r>
            <w:proofErr w:type="spellEnd"/>
            <w:r>
              <w:rPr>
                <w:rFonts w:ascii="Times New Roman" w:hAnsi="Times New Roman" w:cs="Times New Roman"/>
                <w:kern w:val="2"/>
              </w:rPr>
              <w:t xml:space="preserve"> Observation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3</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10/04/14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Financial &amp; Valuation Analysis (I)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4</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10/11/14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Financial &amp; Valuation Analysis (II)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5</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10/18/14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Writing &amp; Modeling (I)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6</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10/25/14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Writing &amp; Modeling (II)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7</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11/01/14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Midterm exam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8</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11/08/14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Corporate Governance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9</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11/15/14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Capital Planning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10</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11/22/14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Speech: Merger &amp; Acquisition/IBK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11</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11/29/14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Financial Model Review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12</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12/06/14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Team Presentation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13</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12/13/14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Financial Crisis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14</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12/20/14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Technical Analysis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15</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12/27/14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Investment Banking Industry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16</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01/03/1</w:t>
            </w:r>
            <w:r>
              <w:rPr>
                <w:rFonts w:ascii="Times New Roman" w:hAnsi="Times New Roman" w:cs="Times New Roman" w:hint="eastAsia"/>
                <w:kern w:val="2"/>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Final Case Presentation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17</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rsidP="00ED47A7">
            <w:pPr>
              <w:spacing w:line="360" w:lineRule="atLeast"/>
              <w:rPr>
                <w:rFonts w:ascii="Calibri" w:hAnsi="Calibri"/>
                <w:kern w:val="2"/>
              </w:rPr>
            </w:pPr>
            <w:r>
              <w:rPr>
                <w:rFonts w:ascii="Times New Roman" w:hAnsi="Times New Roman" w:cs="Times New Roman"/>
                <w:kern w:val="2"/>
              </w:rPr>
              <w:t>01/10/1</w:t>
            </w:r>
            <w:r>
              <w:rPr>
                <w:rFonts w:ascii="Times New Roman" w:hAnsi="Times New Roman" w:cs="Times New Roman" w:hint="eastAsia"/>
                <w:kern w:val="2"/>
              </w:rPr>
              <w:t>5</w:t>
            </w:r>
            <w:r>
              <w:rPr>
                <w:rFonts w:ascii="Times New Roman" w:hAnsi="Times New Roman" w:cs="Times New Roman"/>
                <w:kern w:val="2"/>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Final Case Presentation </w:t>
            </w:r>
          </w:p>
        </w:tc>
      </w:tr>
      <w:tr w:rsidR="00ED47A7" w:rsidTr="00ED47A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jc w:val="center"/>
              <w:rPr>
                <w:rFonts w:ascii="Calibri" w:hAnsi="Calibri"/>
                <w:kern w:val="2"/>
              </w:rPr>
            </w:pPr>
            <w:r>
              <w:rPr>
                <w:rFonts w:hint="eastAsia"/>
                <w:kern w:val="2"/>
              </w:rPr>
              <w:t>第</w:t>
            </w:r>
            <w:r>
              <w:rPr>
                <w:rFonts w:ascii="Times New Roman" w:hAnsi="Times New Roman" w:cs="Times New Roman"/>
                <w:kern w:val="2"/>
              </w:rPr>
              <w:t>18</w:t>
            </w:r>
            <w:proofErr w:type="gramStart"/>
            <w:r>
              <w:rPr>
                <w:rFonts w:hint="eastAsia"/>
                <w:kern w:val="2"/>
              </w:rPr>
              <w:t>週</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01/17/1</w:t>
            </w:r>
            <w:r>
              <w:rPr>
                <w:rFonts w:ascii="Times New Roman" w:hAnsi="Times New Roman" w:cs="Times New Roman" w:hint="eastAsia"/>
                <w:kern w:val="2"/>
              </w:rPr>
              <w:t>5</w:t>
            </w:r>
            <w:r>
              <w:rPr>
                <w:rFonts w:ascii="Times New Roman" w:hAnsi="Times New Roman" w:cs="Times New Roman"/>
                <w:kern w:val="2"/>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D47A7" w:rsidRDefault="00ED47A7">
            <w:pPr>
              <w:spacing w:line="360" w:lineRule="atLeast"/>
              <w:rPr>
                <w:rFonts w:ascii="Calibri" w:hAnsi="Calibri"/>
                <w:kern w:val="2"/>
              </w:rPr>
            </w:pPr>
            <w:r>
              <w:rPr>
                <w:rFonts w:ascii="Times New Roman" w:hAnsi="Times New Roman" w:cs="Times New Roman"/>
                <w:kern w:val="2"/>
              </w:rPr>
              <w:t>Final Case Presentation </w:t>
            </w:r>
          </w:p>
        </w:tc>
      </w:tr>
    </w:tbl>
    <w:p w:rsidR="00D0373E" w:rsidRDefault="00D0373E"/>
    <w:sectPr w:rsidR="00D037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A7"/>
    <w:rsid w:val="000249C9"/>
    <w:rsid w:val="00077A74"/>
    <w:rsid w:val="00084DE7"/>
    <w:rsid w:val="000934B4"/>
    <w:rsid w:val="000E39BA"/>
    <w:rsid w:val="00134034"/>
    <w:rsid w:val="00173DF4"/>
    <w:rsid w:val="001B36F4"/>
    <w:rsid w:val="001F4152"/>
    <w:rsid w:val="002523DF"/>
    <w:rsid w:val="00291BE6"/>
    <w:rsid w:val="002A30FB"/>
    <w:rsid w:val="002F7519"/>
    <w:rsid w:val="00303F7C"/>
    <w:rsid w:val="00333BCD"/>
    <w:rsid w:val="003C0CEE"/>
    <w:rsid w:val="003D7FA1"/>
    <w:rsid w:val="004318EB"/>
    <w:rsid w:val="0043538F"/>
    <w:rsid w:val="004500BB"/>
    <w:rsid w:val="004626DD"/>
    <w:rsid w:val="00462EA8"/>
    <w:rsid w:val="004707CB"/>
    <w:rsid w:val="004B1BA4"/>
    <w:rsid w:val="004B6005"/>
    <w:rsid w:val="004B6EE9"/>
    <w:rsid w:val="004C6219"/>
    <w:rsid w:val="004D4E55"/>
    <w:rsid w:val="0050515A"/>
    <w:rsid w:val="00530064"/>
    <w:rsid w:val="00544AD2"/>
    <w:rsid w:val="00547FCA"/>
    <w:rsid w:val="00550E5F"/>
    <w:rsid w:val="005576B7"/>
    <w:rsid w:val="005665D4"/>
    <w:rsid w:val="0057520C"/>
    <w:rsid w:val="00577201"/>
    <w:rsid w:val="005853CE"/>
    <w:rsid w:val="005B2995"/>
    <w:rsid w:val="005E7B2F"/>
    <w:rsid w:val="00643E72"/>
    <w:rsid w:val="00681136"/>
    <w:rsid w:val="00681BC9"/>
    <w:rsid w:val="0068311B"/>
    <w:rsid w:val="00691C7B"/>
    <w:rsid w:val="006D1190"/>
    <w:rsid w:val="006D18A5"/>
    <w:rsid w:val="006E0B02"/>
    <w:rsid w:val="006E7C85"/>
    <w:rsid w:val="00700E87"/>
    <w:rsid w:val="00726EF4"/>
    <w:rsid w:val="00733D33"/>
    <w:rsid w:val="00774E60"/>
    <w:rsid w:val="00790319"/>
    <w:rsid w:val="007C2C8F"/>
    <w:rsid w:val="007C7905"/>
    <w:rsid w:val="007D7096"/>
    <w:rsid w:val="007D7CEC"/>
    <w:rsid w:val="00806C09"/>
    <w:rsid w:val="008116D4"/>
    <w:rsid w:val="00814E84"/>
    <w:rsid w:val="00825E2A"/>
    <w:rsid w:val="00832DA8"/>
    <w:rsid w:val="00847389"/>
    <w:rsid w:val="008507F4"/>
    <w:rsid w:val="008B2BB5"/>
    <w:rsid w:val="008D622E"/>
    <w:rsid w:val="00911E35"/>
    <w:rsid w:val="00922DE9"/>
    <w:rsid w:val="00933EB5"/>
    <w:rsid w:val="009478BE"/>
    <w:rsid w:val="00966F7C"/>
    <w:rsid w:val="009D2963"/>
    <w:rsid w:val="009E056A"/>
    <w:rsid w:val="009E221A"/>
    <w:rsid w:val="009E4215"/>
    <w:rsid w:val="00A43630"/>
    <w:rsid w:val="00A64B2C"/>
    <w:rsid w:val="00A65F13"/>
    <w:rsid w:val="00A66DF7"/>
    <w:rsid w:val="00AA6710"/>
    <w:rsid w:val="00AC3826"/>
    <w:rsid w:val="00AC5AE6"/>
    <w:rsid w:val="00AC6224"/>
    <w:rsid w:val="00B00100"/>
    <w:rsid w:val="00B5784F"/>
    <w:rsid w:val="00B71FD7"/>
    <w:rsid w:val="00B859DC"/>
    <w:rsid w:val="00B92DF6"/>
    <w:rsid w:val="00BB1648"/>
    <w:rsid w:val="00C000D6"/>
    <w:rsid w:val="00C33970"/>
    <w:rsid w:val="00C42B2D"/>
    <w:rsid w:val="00C451CB"/>
    <w:rsid w:val="00C64DAB"/>
    <w:rsid w:val="00CA2B6E"/>
    <w:rsid w:val="00CB624B"/>
    <w:rsid w:val="00CC0EE9"/>
    <w:rsid w:val="00CC32EA"/>
    <w:rsid w:val="00CF032D"/>
    <w:rsid w:val="00CF662A"/>
    <w:rsid w:val="00CF7FDA"/>
    <w:rsid w:val="00D01EB2"/>
    <w:rsid w:val="00D0373E"/>
    <w:rsid w:val="00D63404"/>
    <w:rsid w:val="00DE040E"/>
    <w:rsid w:val="00DE5088"/>
    <w:rsid w:val="00E068DE"/>
    <w:rsid w:val="00EB1876"/>
    <w:rsid w:val="00EB1EFA"/>
    <w:rsid w:val="00ED47A7"/>
    <w:rsid w:val="00F055C3"/>
    <w:rsid w:val="00F62BC9"/>
    <w:rsid w:val="00F752B0"/>
    <w:rsid w:val="00FA134E"/>
    <w:rsid w:val="00FA5F58"/>
    <w:rsid w:val="00FE2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A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A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2597">
      <w:bodyDiv w:val="1"/>
      <w:marLeft w:val="0"/>
      <w:marRight w:val="0"/>
      <w:marTop w:val="0"/>
      <w:marBottom w:val="0"/>
      <w:divBdr>
        <w:top w:val="none" w:sz="0" w:space="0" w:color="auto"/>
        <w:left w:val="none" w:sz="0" w:space="0" w:color="auto"/>
        <w:bottom w:val="none" w:sz="0" w:space="0" w:color="auto"/>
        <w:right w:val="none" w:sz="0" w:space="0" w:color="auto"/>
      </w:divBdr>
    </w:div>
    <w:div w:id="10057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2014-06-09T06:13:00Z</dcterms:created>
  <dcterms:modified xsi:type="dcterms:W3CDTF">2014-06-09T06:15:00Z</dcterms:modified>
</cp:coreProperties>
</file>