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right" w:tblpY="-46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5"/>
      </w:tblGrid>
      <w:tr w:rsidR="00702344" w:rsidRPr="00702344" w:rsidTr="00D171A6">
        <w:tc>
          <w:tcPr>
            <w:tcW w:w="76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D171A6">
            <w:pPr>
              <w:widowControl/>
              <w:spacing w:line="280" w:lineRule="atLeast"/>
              <w:jc w:val="center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台灣大學</w:t>
            </w:r>
            <w:r w:rsidR="003356AF"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  <w:t>104</w:t>
            </w:r>
            <w:r w:rsidRPr="0070234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學年第一/二學期</w:t>
            </w:r>
          </w:p>
          <w:p w:rsidR="00702344" w:rsidRPr="00702344" w:rsidRDefault="00702344" w:rsidP="00D171A6">
            <w:pPr>
              <w:widowControl/>
              <w:spacing w:line="280" w:lineRule="atLeast"/>
              <w:ind w:left="1802" w:hanging="1802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課程名稱：</w:t>
            </w:r>
            <w:proofErr w:type="gramStart"/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碩</w:t>
            </w:r>
            <w:proofErr w:type="gramEnd"/>
            <w:r w:rsidR="003356AF">
              <w:rPr>
                <w:rFonts w:ascii="標楷體" w:eastAsia="標楷體" w:hAnsi="標楷體" w:cs="Times New Roman" w:hint="eastAsia"/>
                <w:kern w:val="0"/>
                <w:szCs w:val="24"/>
              </w:rPr>
              <w:t>博</w:t>
            </w: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士班化學教學法與實習一、二(</w:t>
            </w:r>
            <w:r w:rsidRPr="00702344">
              <w:rPr>
                <w:rFonts w:ascii="Times New Roman" w:eastAsia="新細明體" w:hAnsi="Times New Roman" w:cs="Times New Roman"/>
                <w:kern w:val="0"/>
                <w:szCs w:val="24"/>
              </w:rPr>
              <w:t>Teaching Practice in Chemistry I/II)</w:t>
            </w: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:rsidR="00702344" w:rsidRPr="00702344" w:rsidRDefault="00702344" w:rsidP="00D171A6">
            <w:pPr>
              <w:widowControl/>
              <w:spacing w:line="280" w:lineRule="atLeast"/>
              <w:ind w:left="1800" w:hanging="720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(0/0學分)</w:t>
            </w:r>
          </w:p>
          <w:p w:rsidR="00702344" w:rsidRDefault="00702344" w:rsidP="00D171A6">
            <w:pPr>
              <w:widowControl/>
              <w:spacing w:line="28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課程編號：</w:t>
            </w: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223 M0210/223 M0220</w:t>
            </w:r>
          </w:p>
          <w:p w:rsidR="003356AF" w:rsidRPr="00702344" w:rsidRDefault="003356AF" w:rsidP="00D171A6">
            <w:pPr>
              <w:widowControl/>
              <w:spacing w:line="28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223 </w:t>
            </w:r>
            <w:r>
              <w:rPr>
                <w:rFonts w:ascii="標楷體" w:eastAsia="標楷體" w:hAnsi="標楷體" w:cs="Times New Roman"/>
                <w:kern w:val="0"/>
                <w:szCs w:val="24"/>
              </w:rPr>
              <w:t>D0210/223 D0220</w:t>
            </w:r>
          </w:p>
          <w:p w:rsidR="002C7CBA" w:rsidRDefault="00702344" w:rsidP="00D171A6">
            <w:pPr>
              <w:widowControl/>
              <w:spacing w:line="280" w:lineRule="atLeas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color w:val="000000"/>
                <w:kern w:val="0"/>
                <w:sz w:val="22"/>
              </w:rPr>
              <w:t>授課對象：</w:t>
            </w:r>
            <w:proofErr w:type="gramStart"/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化學所碩</w:t>
            </w:r>
            <w:r w:rsidR="003356AF">
              <w:rPr>
                <w:rFonts w:ascii="標楷體" w:eastAsia="標楷體" w:hAnsi="標楷體" w:cs="Times New Roman" w:hint="eastAsia"/>
                <w:kern w:val="0"/>
                <w:szCs w:val="24"/>
              </w:rPr>
              <w:t>博</w:t>
            </w: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士</w:t>
            </w:r>
            <w:proofErr w:type="gramEnd"/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班</w:t>
            </w:r>
          </w:p>
          <w:p w:rsidR="00702344" w:rsidRPr="00702344" w:rsidRDefault="00702344" w:rsidP="00D171A6">
            <w:pPr>
              <w:widowControl/>
              <w:spacing w:line="280" w:lineRule="atLeast"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上課時間：依各組分派時段</w:t>
            </w:r>
          </w:p>
        </w:tc>
      </w:tr>
    </w:tbl>
    <w:p w:rsidR="00702344" w:rsidRPr="00702344" w:rsidRDefault="00702344" w:rsidP="00702344">
      <w:pPr>
        <w:widowControl/>
        <w:jc w:val="center"/>
        <w:rPr>
          <w:rFonts w:ascii="Times New Roman" w:eastAsia="新細明體" w:hAnsi="Times New Roman" w:cs="Times New Roman"/>
          <w:kern w:val="0"/>
          <w:szCs w:val="24"/>
        </w:rPr>
      </w:pPr>
      <w:r w:rsidRPr="00702344">
        <w:rPr>
          <w:rFonts w:ascii="標楷體" w:eastAsia="標楷體" w:hAnsi="標楷體" w:cs="Times New Roman" w:hint="eastAsia"/>
          <w:kern w:val="0"/>
          <w:szCs w:val="24"/>
        </w:rPr>
        <w:t> </w:t>
      </w:r>
    </w:p>
    <w:p w:rsidR="00702344" w:rsidRPr="00702344" w:rsidRDefault="00702344" w:rsidP="00702344">
      <w:pPr>
        <w:widowControl/>
        <w:spacing w:line="240" w:lineRule="atLeast"/>
        <w:rPr>
          <w:rFonts w:ascii="Times New Roman" w:eastAsia="新細明體" w:hAnsi="Times New Roman" w:cs="Times New Roman"/>
          <w:kern w:val="0"/>
          <w:szCs w:val="24"/>
        </w:rPr>
      </w:pPr>
      <w:r w:rsidRPr="00702344">
        <w:rPr>
          <w:rFonts w:ascii="標楷體" w:eastAsia="標楷體" w:hAnsi="標楷體" w:cs="Times New Roman" w:hint="eastAsia"/>
          <w:kern w:val="0"/>
          <w:szCs w:val="24"/>
        </w:rPr>
        <w:t>一、</w:t>
      </w:r>
      <w:r w:rsidR="003356AF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課程核心精神</w:t>
      </w:r>
      <w:r w:rsidRPr="00702344">
        <w:rPr>
          <w:rFonts w:ascii="標楷體" w:eastAsia="標楷體" w:hAnsi="標楷體" w:cs="Times New Roman" w:hint="eastAsia"/>
          <w:kern w:val="0"/>
          <w:szCs w:val="24"/>
        </w:rPr>
        <w:t>：</w:t>
      </w:r>
    </w:p>
    <w:p w:rsidR="00702344" w:rsidRPr="00702344" w:rsidRDefault="003356AF" w:rsidP="00702344">
      <w:pPr>
        <w:widowControl/>
        <w:spacing w:line="240" w:lineRule="atLeast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化學</w:t>
      </w:r>
      <w:r w:rsidR="00DA5D4B">
        <w:rPr>
          <w:rFonts w:ascii="標楷體" w:eastAsia="標楷體" w:hAnsi="標楷體" w:cs="Times New Roman" w:hint="eastAsia"/>
          <w:kern w:val="0"/>
          <w:szCs w:val="24"/>
        </w:rPr>
        <w:t>是一門</w:t>
      </w:r>
      <w:r>
        <w:rPr>
          <w:rFonts w:ascii="標楷體" w:eastAsia="標楷體" w:hAnsi="標楷體" w:cs="Times New Roman" w:hint="eastAsia"/>
          <w:kern w:val="0"/>
          <w:szCs w:val="24"/>
        </w:rPr>
        <w:t>除了知識上的學習外，</w:t>
      </w:r>
      <w:r w:rsidR="00CA65EB">
        <w:rPr>
          <w:rFonts w:ascii="標楷體" w:eastAsia="標楷體" w:hAnsi="標楷體" w:cs="Times New Roman" w:hint="eastAsia"/>
          <w:kern w:val="0"/>
          <w:szCs w:val="24"/>
        </w:rPr>
        <w:t>更強調</w:t>
      </w:r>
      <w:r>
        <w:rPr>
          <w:rFonts w:ascii="標楷體" w:eastAsia="標楷體" w:hAnsi="標楷體" w:cs="Times New Roman" w:hint="eastAsia"/>
          <w:kern w:val="0"/>
          <w:szCs w:val="24"/>
        </w:rPr>
        <w:t>實際操作</w:t>
      </w:r>
      <w:r w:rsidR="00CA65EB">
        <w:rPr>
          <w:rFonts w:ascii="標楷體" w:eastAsia="標楷體" w:hAnsi="標楷體" w:cs="Times New Roman" w:hint="eastAsia"/>
          <w:kern w:val="0"/>
          <w:szCs w:val="24"/>
        </w:rPr>
        <w:t>實驗、講習訓練</w:t>
      </w:r>
      <w:r w:rsidR="00DA5D4B">
        <w:rPr>
          <w:rFonts w:ascii="標楷體" w:eastAsia="標楷體" w:hAnsi="標楷體" w:cs="Times New Roman" w:hint="eastAsia"/>
          <w:kern w:val="0"/>
          <w:szCs w:val="24"/>
        </w:rPr>
        <w:t>的學科</w:t>
      </w:r>
      <w:r w:rsidR="00CA65EB">
        <w:rPr>
          <w:rFonts w:ascii="標楷體" w:eastAsia="標楷體" w:hAnsi="標楷體" w:cs="Times New Roman" w:hint="eastAsia"/>
          <w:kern w:val="0"/>
          <w:szCs w:val="24"/>
        </w:rPr>
        <w:t>，故安排</w:t>
      </w:r>
      <w:proofErr w:type="gramStart"/>
      <w:r w:rsidR="00CA65EB">
        <w:rPr>
          <w:rFonts w:ascii="標楷體" w:eastAsia="標楷體" w:hAnsi="標楷體" w:cs="Times New Roman" w:hint="eastAsia"/>
          <w:kern w:val="0"/>
          <w:szCs w:val="24"/>
        </w:rPr>
        <w:t>本系碩博士</w:t>
      </w:r>
      <w:proofErr w:type="gramEnd"/>
      <w:r w:rsidR="00CA65EB">
        <w:rPr>
          <w:rFonts w:ascii="標楷體" w:eastAsia="標楷體" w:hAnsi="標楷體" w:cs="Times New Roman" w:hint="eastAsia"/>
          <w:kern w:val="0"/>
          <w:szCs w:val="24"/>
        </w:rPr>
        <w:t>班學生修習「化學教學法與實習」課程，訓練學生複習大學部課程，</w:t>
      </w:r>
      <w:r w:rsidR="00DA5D4B">
        <w:rPr>
          <w:rFonts w:ascii="標楷體" w:eastAsia="標楷體" w:hAnsi="標楷體" w:cs="Times New Roman" w:hint="eastAsia"/>
          <w:kern w:val="0"/>
          <w:szCs w:val="24"/>
        </w:rPr>
        <w:t>學習實驗技能及基本理論，從協助指導大學生的過程中，培養個人表達專業知識及技能的能力</w:t>
      </w:r>
      <w:r w:rsidR="005916F1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702344" w:rsidRPr="00702344" w:rsidRDefault="00702344" w:rsidP="00702344">
      <w:pPr>
        <w:widowControl/>
        <w:spacing w:line="240" w:lineRule="atLeast"/>
        <w:rPr>
          <w:rFonts w:ascii="Times New Roman" w:eastAsia="新細明體" w:hAnsi="Times New Roman" w:cs="Times New Roman"/>
          <w:kern w:val="0"/>
          <w:szCs w:val="24"/>
        </w:rPr>
      </w:pPr>
      <w:r w:rsidRPr="00702344">
        <w:rPr>
          <w:rFonts w:ascii="標楷體" w:eastAsia="標楷體" w:hAnsi="標楷體" w:cs="Times New Roman" w:hint="eastAsia"/>
          <w:kern w:val="0"/>
          <w:szCs w:val="24"/>
        </w:rPr>
        <w:t> </w:t>
      </w:r>
    </w:p>
    <w:p w:rsidR="005916F1" w:rsidRDefault="00702344" w:rsidP="00702344">
      <w:pPr>
        <w:widowControl/>
        <w:spacing w:line="240" w:lineRule="atLeast"/>
        <w:rPr>
          <w:rFonts w:ascii="標楷體" w:eastAsia="標楷體" w:hAnsi="標楷體" w:cs="Times New Roman"/>
          <w:b/>
          <w:kern w:val="0"/>
          <w:szCs w:val="24"/>
          <w:u w:val="single"/>
        </w:rPr>
      </w:pPr>
      <w:r w:rsidRPr="00702344">
        <w:rPr>
          <w:rFonts w:ascii="標楷體" w:eastAsia="標楷體" w:hAnsi="標楷體" w:cs="Times New Roman" w:hint="eastAsia"/>
          <w:kern w:val="0"/>
          <w:szCs w:val="24"/>
        </w:rPr>
        <w:t>二、</w:t>
      </w:r>
      <w:r w:rsidR="005916F1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課程</w:t>
      </w:r>
      <w:r w:rsidR="00DA5D4B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概述</w:t>
      </w:r>
      <w:r w:rsidR="005916F1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：</w:t>
      </w:r>
    </w:p>
    <w:p w:rsidR="001E2FF9" w:rsidRDefault="001E2FF9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本課程為因應同學的興趣以及實際</w:t>
      </w:r>
      <w:r w:rsidR="0080274E">
        <w:rPr>
          <w:rFonts w:ascii="標楷體" w:eastAsia="標楷體" w:hAnsi="標楷體" w:cs="Times New Roman" w:hint="eastAsia"/>
          <w:kern w:val="0"/>
          <w:szCs w:val="24"/>
        </w:rPr>
        <w:t>課程安排</w:t>
      </w:r>
      <w:r>
        <w:rPr>
          <w:rFonts w:ascii="標楷體" w:eastAsia="標楷體" w:hAnsi="標楷體" w:cs="Times New Roman" w:hint="eastAsia"/>
          <w:kern w:val="0"/>
          <w:szCs w:val="24"/>
        </w:rPr>
        <w:t>情形，課程內容分為協助課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、實驗進行兩方面：</w:t>
      </w:r>
    </w:p>
    <w:p w:rsidR="001E2FF9" w:rsidRPr="001E2FF9" w:rsidRDefault="001E2FF9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1.實驗：</w:t>
      </w:r>
    </w:p>
    <w:p w:rsidR="00DA5D4B" w:rsidRDefault="00DA5D4B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本課程教材是以本系所編纂的實驗教材(包含普通化學實驗、有機化學實驗、分析化學實驗、物理化學實驗)為主，搭配本系專任助教及教學約用幹事們的說明指導，於學期開始前進行實驗課程的預作及助理助教說明會，講解安全注意事項與教學技巧。</w:t>
      </w:r>
    </w:p>
    <w:p w:rsidR="005916F1" w:rsidRDefault="00DA5D4B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修習本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課程之碩博士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生，將於學期中擔任</w:t>
      </w:r>
      <w:r w:rsidR="005D5E40">
        <w:rPr>
          <w:rFonts w:ascii="標楷體" w:eastAsia="標楷體" w:hAnsi="標楷體" w:cs="Times New Roman" w:hint="eastAsia"/>
          <w:kern w:val="0"/>
          <w:szCs w:val="24"/>
        </w:rPr>
        <w:t>實驗課程</w:t>
      </w:r>
      <w:r>
        <w:rPr>
          <w:rFonts w:ascii="標楷體" w:eastAsia="標楷體" w:hAnsi="標楷體" w:cs="Times New Roman" w:hint="eastAsia"/>
          <w:kern w:val="0"/>
          <w:szCs w:val="24"/>
        </w:rPr>
        <w:t>助理助教，將所學習得的知識技能作實際印證，</w:t>
      </w:r>
      <w:r w:rsidR="005D5E40">
        <w:rPr>
          <w:rFonts w:ascii="標楷體" w:eastAsia="標楷體" w:hAnsi="標楷體" w:cs="Times New Roman" w:hint="eastAsia"/>
          <w:kern w:val="0"/>
          <w:szCs w:val="24"/>
        </w:rPr>
        <w:t>包括協助指導實驗課程內容、協助準備實驗器材與藥品，使實驗過程可以順利進行。</w:t>
      </w:r>
      <w:proofErr w:type="gramStart"/>
      <w:r w:rsidR="005D5E40">
        <w:rPr>
          <w:rFonts w:ascii="標楷體" w:eastAsia="標楷體" w:hAnsi="標楷體" w:cs="Times New Roman" w:hint="eastAsia"/>
          <w:kern w:val="0"/>
          <w:szCs w:val="24"/>
        </w:rPr>
        <w:t>此外，</w:t>
      </w:r>
      <w:proofErr w:type="gramEnd"/>
      <w:r w:rsidR="005D5E40">
        <w:rPr>
          <w:rFonts w:ascii="標楷體" w:eastAsia="標楷體" w:hAnsi="標楷體" w:cs="Times New Roman" w:hint="eastAsia"/>
          <w:kern w:val="0"/>
          <w:szCs w:val="24"/>
        </w:rPr>
        <w:t>每週</w:t>
      </w:r>
      <w:r>
        <w:rPr>
          <w:rFonts w:ascii="標楷體" w:eastAsia="標楷體" w:hAnsi="標楷體" w:cs="Times New Roman" w:hint="eastAsia"/>
          <w:kern w:val="0"/>
          <w:szCs w:val="24"/>
        </w:rPr>
        <w:t>規劃有每週進行助教會議，</w:t>
      </w:r>
      <w:r w:rsidR="005D5E40">
        <w:rPr>
          <w:rFonts w:ascii="標楷體" w:eastAsia="標楷體" w:hAnsi="標楷體" w:cs="Times New Roman" w:hint="eastAsia"/>
          <w:kern w:val="0"/>
          <w:szCs w:val="24"/>
        </w:rPr>
        <w:t>實際檢討當</w:t>
      </w:r>
      <w:proofErr w:type="gramStart"/>
      <w:r w:rsidR="005D5E40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="005D5E40">
        <w:rPr>
          <w:rFonts w:ascii="標楷體" w:eastAsia="標楷體" w:hAnsi="標楷體" w:cs="Times New Roman" w:hint="eastAsia"/>
          <w:kern w:val="0"/>
          <w:szCs w:val="24"/>
        </w:rPr>
        <w:t>實驗進行，並預習下</w:t>
      </w:r>
      <w:proofErr w:type="gramStart"/>
      <w:r w:rsidR="005D5E40">
        <w:rPr>
          <w:rFonts w:ascii="標楷體" w:eastAsia="標楷體" w:hAnsi="標楷體" w:cs="Times New Roman" w:hint="eastAsia"/>
          <w:kern w:val="0"/>
          <w:szCs w:val="24"/>
        </w:rPr>
        <w:t>週</w:t>
      </w:r>
      <w:proofErr w:type="gramEnd"/>
      <w:r w:rsidR="005D5E40">
        <w:rPr>
          <w:rFonts w:ascii="標楷體" w:eastAsia="標楷體" w:hAnsi="標楷體" w:cs="Times New Roman" w:hint="eastAsia"/>
          <w:kern w:val="0"/>
          <w:szCs w:val="24"/>
        </w:rPr>
        <w:t>實驗，有效促進教學學習。</w:t>
      </w:r>
    </w:p>
    <w:p w:rsidR="0080274E" w:rsidRDefault="0080274E" w:rsidP="0080274E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2.課程：</w:t>
      </w:r>
    </w:p>
    <w:p w:rsidR="0080274E" w:rsidRDefault="0080274E" w:rsidP="0080274E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本課程指導教師即為課程授課老師，課程教材</w:t>
      </w:r>
      <w:r w:rsidR="00BE59B5">
        <w:rPr>
          <w:rFonts w:ascii="標楷體" w:eastAsia="標楷體" w:hAnsi="標楷體" w:cs="Times New Roman" w:hint="eastAsia"/>
          <w:kern w:val="0"/>
          <w:szCs w:val="24"/>
        </w:rPr>
        <w:t>及教學方法</w:t>
      </w:r>
      <w:r>
        <w:rPr>
          <w:rFonts w:ascii="標楷體" w:eastAsia="標楷體" w:hAnsi="標楷體" w:cs="Times New Roman" w:hint="eastAsia"/>
          <w:kern w:val="0"/>
          <w:szCs w:val="24"/>
        </w:rPr>
        <w:t>部分由各開課老師擇選安排。會於開學前</w:t>
      </w:r>
      <w:r w:rsidR="00973697">
        <w:rPr>
          <w:rFonts w:ascii="標楷體" w:eastAsia="標楷體" w:hAnsi="標楷體" w:cs="Times New Roman" w:hint="eastAsia"/>
          <w:kern w:val="0"/>
          <w:szCs w:val="24"/>
        </w:rPr>
        <w:t>舉</w:t>
      </w:r>
      <w:r>
        <w:rPr>
          <w:rFonts w:ascii="標楷體" w:eastAsia="標楷體" w:hAnsi="標楷體" w:cs="Times New Roman" w:hint="eastAsia"/>
          <w:kern w:val="0"/>
          <w:szCs w:val="24"/>
        </w:rPr>
        <w:t>辦</w:t>
      </w:r>
      <w:r w:rsidR="00541EFC">
        <w:rPr>
          <w:rFonts w:ascii="標楷體" w:eastAsia="標楷體" w:hAnsi="標楷體" w:cs="Times New Roman" w:hint="eastAsia"/>
          <w:kern w:val="0"/>
          <w:szCs w:val="24"/>
        </w:rPr>
        <w:t>課</w:t>
      </w:r>
      <w:proofErr w:type="gramStart"/>
      <w:r w:rsidR="00541EFC"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 w:rsidR="00A564D0">
        <w:rPr>
          <w:rFonts w:ascii="標楷體" w:eastAsia="標楷體" w:hAnsi="標楷體" w:cs="Times New Roman" w:hint="eastAsia"/>
          <w:kern w:val="0"/>
          <w:szCs w:val="24"/>
        </w:rPr>
        <w:t>教學</w:t>
      </w:r>
      <w:r w:rsidR="00541EFC">
        <w:rPr>
          <w:rFonts w:ascii="標楷體" w:eastAsia="標楷體" w:hAnsi="標楷體" w:cs="Times New Roman" w:hint="eastAsia"/>
          <w:kern w:val="0"/>
          <w:szCs w:val="24"/>
        </w:rPr>
        <w:t>助理</w:t>
      </w:r>
      <w:r>
        <w:rPr>
          <w:rFonts w:ascii="標楷體" w:eastAsia="標楷體" w:hAnsi="標楷體" w:cs="Times New Roman" w:hint="eastAsia"/>
          <w:kern w:val="0"/>
          <w:szCs w:val="24"/>
        </w:rPr>
        <w:t>說明會，邀請本系資深助教與會，經驗分享。</w:t>
      </w:r>
    </w:p>
    <w:p w:rsidR="0080274E" w:rsidRDefault="0080274E" w:rsidP="0080274E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修習本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課程之碩博士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生，將於學期中擔任課程教學</w:t>
      </w:r>
      <w:r w:rsidR="00A564D0">
        <w:rPr>
          <w:rFonts w:ascii="標楷體" w:eastAsia="標楷體" w:hAnsi="標楷體" w:cs="Times New Roman" w:hint="eastAsia"/>
          <w:kern w:val="0"/>
          <w:szCs w:val="24"/>
        </w:rPr>
        <w:t>助理</w:t>
      </w:r>
      <w:r>
        <w:rPr>
          <w:rFonts w:ascii="標楷體" w:eastAsia="標楷體" w:hAnsi="標楷體" w:cs="Times New Roman" w:hint="eastAsia"/>
          <w:kern w:val="0"/>
          <w:szCs w:val="24"/>
        </w:rPr>
        <w:t>，透過協助教師課程準備、習題講解、考</w:t>
      </w:r>
      <w:r w:rsidR="002C7CBA">
        <w:rPr>
          <w:rFonts w:ascii="標楷體" w:eastAsia="標楷體" w:hAnsi="標楷體" w:cs="Times New Roman" w:hint="eastAsia"/>
          <w:kern w:val="0"/>
          <w:szCs w:val="24"/>
        </w:rPr>
        <w:t>卷</w:t>
      </w:r>
      <w:r>
        <w:rPr>
          <w:rFonts w:ascii="標楷體" w:eastAsia="標楷體" w:hAnsi="標楷體" w:cs="Times New Roman" w:hint="eastAsia"/>
          <w:kern w:val="0"/>
          <w:szCs w:val="24"/>
        </w:rPr>
        <w:t>批改等訓練，除複習大學所學專業知識外，更培養學生表達溝通的能力。</w:t>
      </w:r>
    </w:p>
    <w:p w:rsidR="00D171A6" w:rsidRDefault="00D171A6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</w:p>
    <w:p w:rsidR="005D5E40" w:rsidRDefault="005D5E40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表現優異的同學，將獲頒學年度特優助理助教/優良助理助教獎項。</w:t>
      </w:r>
    </w:p>
    <w:p w:rsidR="00D171A6" w:rsidRDefault="00D171A6" w:rsidP="00D171A6">
      <w:pPr>
        <w:widowControl/>
        <w:spacing w:line="280" w:lineRule="atLeast"/>
        <w:textAlignment w:val="baseline"/>
        <w:rPr>
          <w:rFonts w:ascii="標楷體" w:eastAsia="標楷體" w:hAnsi="標楷體"/>
          <w:color w:val="0D0D0D"/>
          <w:szCs w:val="24"/>
        </w:rPr>
      </w:pPr>
    </w:p>
    <w:p w:rsidR="00D171A6" w:rsidRPr="002C7CBA" w:rsidRDefault="00D171A6" w:rsidP="00D171A6">
      <w:pPr>
        <w:widowControl/>
        <w:spacing w:line="280" w:lineRule="atLeast"/>
        <w:textAlignment w:val="baseline"/>
        <w:rPr>
          <w:rFonts w:ascii="標楷體" w:eastAsia="標楷體" w:hAnsi="標楷體" w:cs="Times New Roman" w:hint="eastAsia"/>
          <w:kern w:val="0"/>
          <w:szCs w:val="24"/>
        </w:rPr>
      </w:pPr>
      <w:r w:rsidRPr="00210EF4">
        <w:rPr>
          <w:rFonts w:ascii="標楷體" w:eastAsia="標楷體" w:hAnsi="標楷體" w:hint="eastAsia"/>
          <w:color w:val="0D0D0D"/>
          <w:szCs w:val="24"/>
        </w:rPr>
        <w:t>碩士生修習</w:t>
      </w:r>
      <w:r>
        <w:rPr>
          <w:rFonts w:ascii="標楷體" w:eastAsia="標楷體" w:hAnsi="標楷體" w:hint="eastAsia"/>
          <w:color w:val="0D0D0D"/>
          <w:szCs w:val="24"/>
        </w:rPr>
        <w:t>「化學</w:t>
      </w:r>
      <w:r w:rsidR="007E503B">
        <w:rPr>
          <w:rFonts w:ascii="標楷體" w:eastAsia="標楷體" w:hAnsi="標楷體" w:hint="eastAsia"/>
          <w:color w:val="0D0D0D"/>
          <w:szCs w:val="24"/>
        </w:rPr>
        <w:t>教</w:t>
      </w:r>
      <w:r>
        <w:rPr>
          <w:rFonts w:ascii="標楷體" w:eastAsia="標楷體" w:hAnsi="標楷體" w:hint="eastAsia"/>
          <w:color w:val="0D0D0D"/>
          <w:szCs w:val="24"/>
        </w:rPr>
        <w:t>學法與實習」</w:t>
      </w:r>
      <w:r w:rsidRPr="00210EF4">
        <w:rPr>
          <w:rFonts w:ascii="標楷體" w:eastAsia="標楷體" w:hAnsi="標楷體" w:hint="eastAsia"/>
          <w:color w:val="0D0D0D"/>
          <w:szCs w:val="24"/>
        </w:rPr>
        <w:t>課程，畢業後5年內進入本所博士班就讀者，可依本系辦法申請抵免研究所</w:t>
      </w:r>
      <w:r>
        <w:rPr>
          <w:rFonts w:ascii="標楷體" w:eastAsia="標楷體" w:hAnsi="標楷體" w:hint="eastAsia"/>
          <w:color w:val="0D0D0D"/>
          <w:szCs w:val="24"/>
        </w:rPr>
        <w:t>「化學</w:t>
      </w:r>
      <w:r w:rsidR="007E503B">
        <w:rPr>
          <w:rFonts w:ascii="標楷體" w:eastAsia="標楷體" w:hAnsi="標楷體" w:hint="eastAsia"/>
          <w:color w:val="0D0D0D"/>
          <w:szCs w:val="24"/>
        </w:rPr>
        <w:t>教</w:t>
      </w:r>
      <w:bookmarkStart w:id="0" w:name="_GoBack"/>
      <w:bookmarkEnd w:id="0"/>
      <w:r>
        <w:rPr>
          <w:rFonts w:ascii="標楷體" w:eastAsia="標楷體" w:hAnsi="標楷體" w:hint="eastAsia"/>
          <w:color w:val="0D0D0D"/>
          <w:szCs w:val="24"/>
        </w:rPr>
        <w:t>學法與實習」</w:t>
      </w:r>
      <w:r w:rsidRPr="00210EF4">
        <w:rPr>
          <w:rFonts w:ascii="標楷體" w:eastAsia="標楷體" w:hAnsi="標楷體" w:hint="eastAsia"/>
          <w:color w:val="0D0D0D"/>
          <w:szCs w:val="24"/>
        </w:rPr>
        <w:t>課程</w:t>
      </w:r>
      <w:r>
        <w:rPr>
          <w:rFonts w:ascii="標楷體" w:eastAsia="標楷體" w:hAnsi="標楷體" w:hint="eastAsia"/>
          <w:color w:val="0D0D0D"/>
          <w:szCs w:val="24"/>
        </w:rPr>
        <w:t>。</w:t>
      </w:r>
    </w:p>
    <w:p w:rsidR="00D171A6" w:rsidRPr="00D171A6" w:rsidRDefault="00D171A6" w:rsidP="00702344">
      <w:pPr>
        <w:widowControl/>
        <w:spacing w:line="240" w:lineRule="atLeast"/>
        <w:rPr>
          <w:rFonts w:ascii="標楷體" w:eastAsia="標楷體" w:hAnsi="標楷體" w:cs="Times New Roman" w:hint="eastAsia"/>
          <w:kern w:val="0"/>
          <w:szCs w:val="24"/>
        </w:rPr>
      </w:pPr>
    </w:p>
    <w:p w:rsidR="005D5E40" w:rsidRDefault="005D5E40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lastRenderedPageBreak/>
        <w:t>三、</w:t>
      </w:r>
      <w:r w:rsidRPr="005D5E4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課程目標</w:t>
      </w:r>
    </w:p>
    <w:p w:rsidR="005D5E40" w:rsidRDefault="005D5E40" w:rsidP="005D5E40">
      <w:pPr>
        <w:pStyle w:val="a3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 w:rsidRPr="005D5E40">
        <w:rPr>
          <w:rFonts w:ascii="標楷體" w:eastAsia="標楷體" w:hAnsi="標楷體" w:cs="Times New Roman" w:hint="eastAsia"/>
          <w:kern w:val="0"/>
          <w:szCs w:val="24"/>
        </w:rPr>
        <w:t>藉由本課程的訓練，使同學對於化學有更深的認識，透過指導大學部學生的過程，提升自我表達協調等能力。</w:t>
      </w:r>
    </w:p>
    <w:p w:rsidR="005D5E40" w:rsidRPr="005D5E40" w:rsidRDefault="005D5E40" w:rsidP="005D5E40">
      <w:pPr>
        <w:pStyle w:val="a3"/>
        <w:widowControl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培育本校化學實驗</w:t>
      </w:r>
      <w:r w:rsidR="008A7CC9">
        <w:rPr>
          <w:rFonts w:ascii="標楷體" w:eastAsia="標楷體" w:hAnsi="標楷體" w:cs="Times New Roman" w:hint="eastAsia"/>
          <w:kern w:val="0"/>
          <w:szCs w:val="24"/>
        </w:rPr>
        <w:t>/化學課程</w:t>
      </w:r>
      <w:r>
        <w:rPr>
          <w:rFonts w:ascii="標楷體" w:eastAsia="標楷體" w:hAnsi="標楷體" w:cs="Times New Roman" w:hint="eastAsia"/>
          <w:kern w:val="0"/>
          <w:szCs w:val="24"/>
        </w:rPr>
        <w:t>教學助理人才。</w:t>
      </w:r>
    </w:p>
    <w:p w:rsidR="005D5E40" w:rsidRDefault="005D5E40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</w:p>
    <w:p w:rsidR="00DA5D4B" w:rsidRDefault="005D5E40" w:rsidP="00702344">
      <w:pPr>
        <w:widowControl/>
        <w:spacing w:line="240" w:lineRule="atLeast"/>
        <w:rPr>
          <w:rFonts w:ascii="標楷體" w:eastAsia="標楷體" w:hAnsi="標楷體" w:cs="Times New Roman"/>
          <w:b/>
          <w:kern w:val="0"/>
          <w:szCs w:val="24"/>
          <w:u w:val="single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四、</w:t>
      </w:r>
      <w:r w:rsidRPr="005D5E40">
        <w:rPr>
          <w:rFonts w:ascii="標楷體" w:eastAsia="標楷體" w:hAnsi="標楷體" w:cs="Times New Roman" w:hint="eastAsia"/>
          <w:b/>
          <w:kern w:val="0"/>
          <w:szCs w:val="24"/>
          <w:u w:val="single"/>
        </w:rPr>
        <w:t>課程要求</w:t>
      </w:r>
    </w:p>
    <w:p w:rsidR="0069785B" w:rsidRPr="0069785B" w:rsidRDefault="0069785B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實驗：</w:t>
      </w:r>
    </w:p>
    <w:p w:rsidR="005916F1" w:rsidRDefault="005D5E40" w:rsidP="008A7CC9">
      <w:pPr>
        <w:pStyle w:val="a3"/>
        <w:widowControl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 w:rsidRPr="008A7CC9">
        <w:rPr>
          <w:rFonts w:ascii="標楷體" w:eastAsia="標楷體" w:hAnsi="標楷體" w:cs="Times New Roman" w:hint="eastAsia"/>
          <w:kern w:val="0"/>
          <w:szCs w:val="24"/>
        </w:rPr>
        <w:t>參與</w:t>
      </w:r>
      <w:r w:rsidR="008A7CC9" w:rsidRPr="008A7CC9">
        <w:rPr>
          <w:rFonts w:ascii="標楷體" w:eastAsia="標楷體" w:hAnsi="標楷體" w:cs="Times New Roman" w:hint="eastAsia"/>
          <w:kern w:val="0"/>
          <w:szCs w:val="24"/>
        </w:rPr>
        <w:t>期初助理助教說明會。</w:t>
      </w:r>
    </w:p>
    <w:p w:rsidR="008A7CC9" w:rsidRDefault="008A7CC9" w:rsidP="008A7CC9">
      <w:pPr>
        <w:pStyle w:val="a3"/>
        <w:widowControl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開學前參與實驗預作。</w:t>
      </w:r>
    </w:p>
    <w:p w:rsidR="008A7CC9" w:rsidRDefault="008A7CC9" w:rsidP="008A7CC9">
      <w:pPr>
        <w:pStyle w:val="a3"/>
        <w:widowControl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參與每週助教會議。</w:t>
      </w:r>
    </w:p>
    <w:p w:rsidR="0069785B" w:rsidRDefault="0069785B" w:rsidP="0069785B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>課程：</w:t>
      </w:r>
    </w:p>
    <w:p w:rsidR="0069785B" w:rsidRDefault="0069785B" w:rsidP="0069785B">
      <w:pPr>
        <w:pStyle w:val="a3"/>
        <w:widowControl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參與期初課</w:t>
      </w:r>
      <w:proofErr w:type="gramStart"/>
      <w:r>
        <w:rPr>
          <w:rFonts w:ascii="標楷體" w:eastAsia="標楷體" w:hAnsi="標楷體" w:cs="Times New Roman" w:hint="eastAsia"/>
          <w:kern w:val="0"/>
          <w:szCs w:val="24"/>
        </w:rPr>
        <w:t>務</w:t>
      </w:r>
      <w:proofErr w:type="gramEnd"/>
      <w:r>
        <w:rPr>
          <w:rFonts w:ascii="標楷體" w:eastAsia="標楷體" w:hAnsi="標楷體" w:cs="Times New Roman" w:hint="eastAsia"/>
          <w:kern w:val="0"/>
          <w:szCs w:val="24"/>
        </w:rPr>
        <w:t>助教說明會。</w:t>
      </w:r>
    </w:p>
    <w:p w:rsidR="0069785B" w:rsidRPr="0069785B" w:rsidRDefault="0069785B" w:rsidP="0069785B">
      <w:pPr>
        <w:pStyle w:val="a3"/>
        <w:widowControl/>
        <w:numPr>
          <w:ilvl w:val="0"/>
          <w:numId w:val="5"/>
        </w:numPr>
        <w:spacing w:line="240" w:lineRule="atLeast"/>
        <w:ind w:leftChars="0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 xml:space="preserve"> 協助教師教學交辦事項。</w:t>
      </w:r>
    </w:p>
    <w:p w:rsidR="008A7CC9" w:rsidRDefault="008A7CC9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</w:p>
    <w:p w:rsidR="005D5E40" w:rsidRDefault="005D5E40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</w:p>
    <w:p w:rsidR="005D5E40" w:rsidRDefault="005D5E40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</w:p>
    <w:p w:rsidR="005D5E40" w:rsidRPr="005916F1" w:rsidRDefault="005D5E40" w:rsidP="00702344">
      <w:pPr>
        <w:widowControl/>
        <w:spacing w:line="240" w:lineRule="atLeast"/>
        <w:rPr>
          <w:rFonts w:ascii="標楷體" w:eastAsia="標楷體" w:hAnsi="標楷體" w:cs="Times New Roman"/>
          <w:kern w:val="0"/>
          <w:szCs w:val="24"/>
        </w:rPr>
      </w:pPr>
    </w:p>
    <w:p w:rsidR="00702344" w:rsidRPr="00702344" w:rsidRDefault="008B3D63" w:rsidP="00702344">
      <w:pPr>
        <w:widowControl/>
        <w:spacing w:line="240" w:lineRule="atLeast"/>
        <w:rPr>
          <w:rFonts w:ascii="Times New Roman" w:eastAsia="新細明體" w:hAnsi="Times New Roman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補充</w:t>
      </w:r>
      <w:r w:rsidR="00702344" w:rsidRPr="00702344">
        <w:rPr>
          <w:rFonts w:ascii="標楷體" w:eastAsia="標楷體" w:hAnsi="標楷體" w:cs="Times New Roman" w:hint="eastAsia"/>
          <w:b/>
          <w:bCs/>
          <w:kern w:val="0"/>
          <w:szCs w:val="24"/>
          <w:u w:val="single"/>
        </w:rPr>
        <w:t>各組及實驗負責教師</w:t>
      </w:r>
      <w:r w:rsidR="00702344" w:rsidRPr="00702344">
        <w:rPr>
          <w:rFonts w:ascii="標楷體" w:eastAsia="標楷體" w:hAnsi="標楷體" w:cs="Times New Roman" w:hint="eastAsia"/>
          <w:kern w:val="0"/>
          <w:szCs w:val="24"/>
        </w:rPr>
        <w:t>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2877"/>
        <w:gridCol w:w="2061"/>
        <w:gridCol w:w="2090"/>
      </w:tblGrid>
      <w:tr w:rsidR="00702344" w:rsidRPr="00702344" w:rsidTr="005916F1"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組別</w:t>
            </w:r>
          </w:p>
        </w:tc>
        <w:tc>
          <w:tcPr>
            <w:tcW w:w="2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教學與實習內容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負責教師或同仁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學年度負責人</w:t>
            </w:r>
          </w:p>
        </w:tc>
      </w:tr>
      <w:tr w:rsidR="00702344" w:rsidRPr="00702344" w:rsidTr="005916F1"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1.</w:t>
            </w:r>
            <w:proofErr w:type="gramStart"/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普化組</w:t>
            </w:r>
            <w:proofErr w:type="gramEnd"/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普化實驗</w:t>
            </w:r>
            <w:proofErr w:type="gramEnd"/>
          </w:p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普化組</w:t>
            </w:r>
            <w:proofErr w:type="gramEnd"/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召集人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5916F1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陳振中</w:t>
            </w:r>
            <w:r w:rsidR="00702344"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教授、</w:t>
            </w:r>
          </w:p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佘瑞琳講師</w:t>
            </w:r>
          </w:p>
        </w:tc>
      </w:tr>
      <w:tr w:rsidR="00702344" w:rsidRPr="00702344" w:rsidTr="005916F1"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2.有機組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有機實驗及實驗三四</w:t>
            </w:r>
          </w:p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有機組召集人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5916F1" w:rsidRDefault="005916F1" w:rsidP="00702344">
            <w:pPr>
              <w:widowControl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詹益慈</w:t>
            </w:r>
            <w:r w:rsidR="00702344"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教授</w:t>
            </w:r>
          </w:p>
        </w:tc>
      </w:tr>
      <w:tr w:rsidR="00702344" w:rsidRPr="00702344" w:rsidTr="005916F1"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3.分析組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分析實驗及實驗三四</w:t>
            </w:r>
          </w:p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分析組召集人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5916F1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廖尉斯</w:t>
            </w:r>
            <w:r w:rsidR="00702344"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教授</w:t>
            </w:r>
          </w:p>
        </w:tc>
      </w:tr>
      <w:tr w:rsidR="00702344" w:rsidRPr="00702344" w:rsidTr="005916F1"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4.物化組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物化實驗及實驗五六</w:t>
            </w:r>
          </w:p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702344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物化組召集人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344" w:rsidRPr="00702344" w:rsidRDefault="005916F1" w:rsidP="00702344">
            <w:pPr>
              <w:widowControl/>
              <w:textAlignment w:val="baseline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李弘文</w:t>
            </w:r>
            <w:r w:rsidR="00702344" w:rsidRPr="00702344">
              <w:rPr>
                <w:rFonts w:ascii="標楷體" w:eastAsia="標楷體" w:hAnsi="標楷體" w:cs="Times New Roman" w:hint="eastAsia"/>
                <w:kern w:val="0"/>
                <w:szCs w:val="24"/>
              </w:rPr>
              <w:t>教授</w:t>
            </w:r>
          </w:p>
        </w:tc>
      </w:tr>
    </w:tbl>
    <w:p w:rsidR="00702344" w:rsidRPr="00702344" w:rsidRDefault="00702344" w:rsidP="00702344">
      <w:pPr>
        <w:widowControl/>
        <w:rPr>
          <w:rFonts w:ascii="Times New Roman" w:eastAsia="新細明體" w:hAnsi="Times New Roman" w:cs="Times New Roman"/>
          <w:kern w:val="0"/>
          <w:szCs w:val="24"/>
        </w:rPr>
      </w:pPr>
      <w:r w:rsidRPr="00702344">
        <w:rPr>
          <w:rFonts w:ascii="Times New Roman" w:eastAsia="新細明體" w:hAnsi="Times New Roman" w:cs="Times New Roman"/>
          <w:kern w:val="0"/>
          <w:szCs w:val="24"/>
        </w:rPr>
        <w:t> </w:t>
      </w:r>
    </w:p>
    <w:p w:rsidR="00702344" w:rsidRPr="00702344" w:rsidRDefault="00702344" w:rsidP="00702344">
      <w:pPr>
        <w:widowControl/>
        <w:spacing w:line="280" w:lineRule="atLeast"/>
        <w:ind w:left="480" w:hanging="480"/>
        <w:rPr>
          <w:rFonts w:ascii="Times New Roman" w:eastAsia="新細明體" w:hAnsi="Times New Roman" w:cs="Times New Roman"/>
          <w:kern w:val="0"/>
          <w:szCs w:val="24"/>
        </w:rPr>
      </w:pPr>
      <w:r w:rsidRPr="00702344">
        <w:rPr>
          <w:rFonts w:ascii="標楷體" w:eastAsia="標楷體" w:hAnsi="標楷體" w:cs="Times New Roman" w:hint="eastAsia"/>
          <w:kern w:val="0"/>
          <w:szCs w:val="24"/>
        </w:rPr>
        <w:t> </w:t>
      </w:r>
    </w:p>
    <w:p w:rsidR="00235CD8" w:rsidRPr="00702344" w:rsidRDefault="00235CD8"/>
    <w:sectPr w:rsidR="00235CD8" w:rsidRPr="00702344" w:rsidSect="00D171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081C"/>
    <w:multiLevelType w:val="hybridMultilevel"/>
    <w:tmpl w:val="DC40255A"/>
    <w:lvl w:ilvl="0" w:tplc="A8E60A6A">
      <w:start w:val="1"/>
      <w:numFmt w:val="decimal"/>
      <w:lvlText w:val="%1."/>
      <w:lvlJc w:val="left"/>
      <w:pPr>
        <w:ind w:left="120" w:hanging="1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3D7F2C"/>
    <w:multiLevelType w:val="hybridMultilevel"/>
    <w:tmpl w:val="238C305E"/>
    <w:lvl w:ilvl="0" w:tplc="79A63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3864AB"/>
    <w:multiLevelType w:val="hybridMultilevel"/>
    <w:tmpl w:val="7AB26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297566"/>
    <w:multiLevelType w:val="hybridMultilevel"/>
    <w:tmpl w:val="702E2E56"/>
    <w:lvl w:ilvl="0" w:tplc="79A63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A74D94"/>
    <w:multiLevelType w:val="hybridMultilevel"/>
    <w:tmpl w:val="79B0B7FC"/>
    <w:lvl w:ilvl="0" w:tplc="D4BA9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44"/>
    <w:rsid w:val="000E01F6"/>
    <w:rsid w:val="001E2FF9"/>
    <w:rsid w:val="00235CD8"/>
    <w:rsid w:val="00263619"/>
    <w:rsid w:val="002C7CBA"/>
    <w:rsid w:val="002F5D13"/>
    <w:rsid w:val="003356AF"/>
    <w:rsid w:val="00541EFC"/>
    <w:rsid w:val="005916F1"/>
    <w:rsid w:val="005D5E40"/>
    <w:rsid w:val="0069785B"/>
    <w:rsid w:val="00702344"/>
    <w:rsid w:val="007E503B"/>
    <w:rsid w:val="0080274E"/>
    <w:rsid w:val="008A7CC9"/>
    <w:rsid w:val="008B3D63"/>
    <w:rsid w:val="00973697"/>
    <w:rsid w:val="00A564D0"/>
    <w:rsid w:val="00BE59B5"/>
    <w:rsid w:val="00CA65EB"/>
    <w:rsid w:val="00D171A6"/>
    <w:rsid w:val="00D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E9FFD-7D0C-47B0-A634-ACFCCE9D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E4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B3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3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chyu</dc:creator>
  <cp:keywords/>
  <dc:description/>
  <cp:lastModifiedBy>chyu</cp:lastModifiedBy>
  <cp:revision>16</cp:revision>
  <cp:lastPrinted>2015-07-21T01:52:00Z</cp:lastPrinted>
  <dcterms:created xsi:type="dcterms:W3CDTF">2015-07-09T06:11:00Z</dcterms:created>
  <dcterms:modified xsi:type="dcterms:W3CDTF">2015-07-21T23:27:00Z</dcterms:modified>
</cp:coreProperties>
</file>