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4C" w:rsidRPr="005358BD" w:rsidRDefault="00780C4C" w:rsidP="009C5EAA">
      <w:pPr>
        <w:jc w:val="center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2022</w:t>
      </w:r>
      <w:r w:rsidRPr="005358BD">
        <w:rPr>
          <w:rFonts w:ascii="Times New Roman" w:hAnsi="Times New Roman" w:cs="Times New Roman"/>
        </w:rPr>
        <w:t>年秋季</w:t>
      </w:r>
    </w:p>
    <w:p w:rsidR="00780C4C" w:rsidRDefault="00780C4C" w:rsidP="009C5EAA">
      <w:pPr>
        <w:jc w:val="center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台大社會系碩士班課程</w:t>
      </w:r>
    </w:p>
    <w:p w:rsidR="00560E8D" w:rsidRPr="005358BD" w:rsidRDefault="00560E8D" w:rsidP="009C5E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9.16</w:t>
      </w:r>
      <w:r>
        <w:rPr>
          <w:rFonts w:ascii="Times New Roman" w:hAnsi="Times New Roman" w:cs="Times New Roman" w:hint="eastAsia"/>
        </w:rPr>
        <w:t>日上課發放</w:t>
      </w:r>
      <w:r>
        <w:rPr>
          <w:rFonts w:ascii="Times New Roman" w:hAnsi="Times New Roman" w:cs="Times New Roman"/>
        </w:rPr>
        <w:t>)</w:t>
      </w:r>
    </w:p>
    <w:p w:rsidR="00780C4C" w:rsidRDefault="00780C4C" w:rsidP="00780C4C">
      <w:pPr>
        <w:rPr>
          <w:rFonts w:ascii="Times New Roman" w:hAnsi="Times New Roman" w:cs="Times New Roman"/>
        </w:rPr>
      </w:pPr>
    </w:p>
    <w:p w:rsidR="009C5EAA" w:rsidRDefault="009C5EAA" w:rsidP="009C5E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上課時間：週五早上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 xml:space="preserve">:30-12:10 </w:t>
      </w:r>
      <w:r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 w:hint="eastAsia"/>
        </w:rPr>
        <w:t>中間休息一次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 w:hint="eastAsia"/>
        </w:rPr>
        <w:t>分鐘</w:t>
      </w:r>
      <w:r>
        <w:rPr>
          <w:rFonts w:ascii="Times New Roman" w:hAnsi="Times New Roman" w:cs="Times New Roman"/>
        </w:rPr>
        <w:t>)</w:t>
      </w:r>
    </w:p>
    <w:p w:rsidR="009C5EAA" w:rsidRDefault="009C5EAA" w:rsidP="009C5E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教室：社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05</w:t>
      </w:r>
    </w:p>
    <w:p w:rsidR="009C5EAA" w:rsidRPr="009C5EAA" w:rsidRDefault="009C5EAA" w:rsidP="009C5E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 xml:space="preserve">ffice Hour: </w:t>
      </w:r>
      <w:r>
        <w:rPr>
          <w:rFonts w:ascii="Times New Roman" w:hAnsi="Times New Roman" w:cs="Times New Roman" w:hint="eastAsia"/>
        </w:rPr>
        <w:t>週三早上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請先來信約定</w:t>
      </w:r>
      <w:r>
        <w:rPr>
          <w:rFonts w:ascii="Times New Roman" w:hAnsi="Times New Roman" w:cs="Times New Roman"/>
        </w:rPr>
        <w:t>)</w:t>
      </w:r>
    </w:p>
    <w:p w:rsidR="00D1616C" w:rsidRPr="005358BD" w:rsidRDefault="00D1616C" w:rsidP="00780C4C">
      <w:pPr>
        <w:rPr>
          <w:rFonts w:ascii="Times New Roman" w:hAnsi="Times New Roman" w:cs="Times New Roman"/>
        </w:rPr>
      </w:pPr>
    </w:p>
    <w:p w:rsidR="004327C1" w:rsidRDefault="004327C1" w:rsidP="00780C4C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4327C1" w:rsidRDefault="00780C4C" w:rsidP="00780C4C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4327C1">
        <w:rPr>
          <w:rFonts w:ascii="標楷體" w:eastAsia="標楷體" w:hAnsi="標楷體" w:cs="Times New Roman"/>
          <w:sz w:val="32"/>
          <w:szCs w:val="32"/>
        </w:rPr>
        <w:t>都市社會學專題討論：</w:t>
      </w:r>
    </w:p>
    <w:p w:rsidR="00780C4C" w:rsidRPr="004327C1" w:rsidRDefault="00CD660A" w:rsidP="00780C4C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4327C1">
        <w:rPr>
          <w:rFonts w:ascii="標楷體" w:eastAsia="標楷體" w:hAnsi="標楷體" w:cs="Times New Roman" w:hint="eastAsia"/>
          <w:sz w:val="32"/>
          <w:szCs w:val="32"/>
        </w:rPr>
        <w:t>都市</w:t>
      </w:r>
      <w:r w:rsidR="00780C4C" w:rsidRPr="004327C1">
        <w:rPr>
          <w:rFonts w:ascii="標楷體" w:eastAsia="標楷體" w:hAnsi="標楷體" w:cs="Times New Roman"/>
          <w:sz w:val="32"/>
          <w:szCs w:val="32"/>
        </w:rPr>
        <w:t>民族</w:t>
      </w:r>
      <w:proofErr w:type="gramStart"/>
      <w:r w:rsidR="00780C4C" w:rsidRPr="004327C1">
        <w:rPr>
          <w:rFonts w:ascii="標楷體" w:eastAsia="標楷體" w:hAnsi="標楷體" w:cs="Times New Roman"/>
          <w:sz w:val="32"/>
          <w:szCs w:val="32"/>
        </w:rPr>
        <w:t>誌</w:t>
      </w:r>
      <w:proofErr w:type="gramEnd"/>
      <w:r w:rsidR="00780C4C" w:rsidRPr="004327C1">
        <w:rPr>
          <w:rFonts w:ascii="標楷體" w:eastAsia="標楷體" w:hAnsi="標楷體" w:cs="Times New Roman"/>
          <w:sz w:val="32"/>
          <w:szCs w:val="32"/>
        </w:rPr>
        <w:t>的取徑</w:t>
      </w:r>
    </w:p>
    <w:p w:rsidR="00780C4C" w:rsidRDefault="00780C4C" w:rsidP="00D64851">
      <w:pPr>
        <w:jc w:val="both"/>
        <w:rPr>
          <w:rFonts w:ascii="Times New Roman" w:hAnsi="Times New Roman" w:cs="Times New Roman"/>
        </w:rPr>
      </w:pPr>
    </w:p>
    <w:p w:rsidR="004327C1" w:rsidRDefault="004327C1" w:rsidP="00D64851">
      <w:pPr>
        <w:jc w:val="both"/>
        <w:rPr>
          <w:rFonts w:ascii="Times New Roman" w:hAnsi="Times New Roman" w:cs="Times New Roman"/>
        </w:rPr>
      </w:pPr>
    </w:p>
    <w:p w:rsidR="00B01F98" w:rsidRDefault="00B01F98" w:rsidP="00D64851">
      <w:pPr>
        <w:jc w:val="both"/>
        <w:rPr>
          <w:rFonts w:ascii="Times New Roman" w:hAnsi="Times New Roman" w:cs="Times New Roman"/>
          <w:sz w:val="28"/>
          <w:bdr w:val="single" w:sz="4" w:space="0" w:color="auto"/>
        </w:rPr>
      </w:pPr>
      <w:r w:rsidRPr="00B01F98">
        <w:rPr>
          <w:rFonts w:ascii="Times New Roman" w:hAnsi="Times New Roman" w:cs="Times New Roman" w:hint="eastAsia"/>
          <w:sz w:val="28"/>
          <w:bdr w:val="single" w:sz="4" w:space="0" w:color="auto"/>
        </w:rPr>
        <w:t>課程描述</w:t>
      </w:r>
    </w:p>
    <w:p w:rsidR="004327C1" w:rsidRPr="00B01F98" w:rsidRDefault="004327C1" w:rsidP="00D64851">
      <w:pPr>
        <w:jc w:val="both"/>
        <w:rPr>
          <w:rFonts w:ascii="Times New Roman" w:hAnsi="Times New Roman" w:cs="Times New Roman"/>
          <w:sz w:val="28"/>
          <w:bdr w:val="single" w:sz="4" w:space="0" w:color="auto"/>
        </w:rPr>
      </w:pPr>
    </w:p>
    <w:p w:rsidR="00B01F98" w:rsidRPr="005358BD" w:rsidRDefault="00B01F98" w:rsidP="00D64851">
      <w:pPr>
        <w:jc w:val="both"/>
        <w:rPr>
          <w:rFonts w:ascii="Times New Roman" w:hAnsi="Times New Roman" w:cs="Times New Roman"/>
        </w:rPr>
      </w:pPr>
    </w:p>
    <w:p w:rsidR="00D64851" w:rsidRDefault="00780C4C" w:rsidP="00D64851">
      <w:pPr>
        <w:ind w:firstLine="480"/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都市社會學的出現，事實上與透過以身為度的民族</w:t>
      </w:r>
      <w:proofErr w:type="gramStart"/>
      <w:r w:rsidRPr="005358BD">
        <w:rPr>
          <w:rFonts w:ascii="Times New Roman" w:hAnsi="Times New Roman" w:cs="Times New Roman"/>
        </w:rPr>
        <w:t>誌</w:t>
      </w:r>
      <w:proofErr w:type="gramEnd"/>
      <w:r w:rsidRPr="005358BD">
        <w:rPr>
          <w:rFonts w:ascii="Times New Roman" w:hAnsi="Times New Roman" w:cs="Times New Roman"/>
        </w:rPr>
        <w:t>研究密切相關，其旨在探查都市內為人害怕的群體及避之唯恐不及</w:t>
      </w:r>
      <w:proofErr w:type="gramStart"/>
      <w:r w:rsidRPr="005358BD">
        <w:rPr>
          <w:rFonts w:ascii="Times New Roman" w:hAnsi="Times New Roman" w:cs="Times New Roman"/>
        </w:rPr>
        <w:t>的禁域空</w:t>
      </w:r>
      <w:proofErr w:type="gramEnd"/>
      <w:r w:rsidRPr="005358BD">
        <w:rPr>
          <w:rFonts w:ascii="Times New Roman" w:hAnsi="Times New Roman" w:cs="Times New Roman"/>
        </w:rPr>
        <w:t>間，這也開啟了社會學者使用參與觀察的濫觴。這項傳統一直沿續至今，雖然耗費時間成本甚高、個人需投入的情感可觀、得跨越的各種門檻不少，但一直以來都有學者慨然投入，並生產出了一本又一本令人讚嘆的精采專著。</w:t>
      </w:r>
      <w:r w:rsidR="00546D98" w:rsidRPr="005358BD">
        <w:rPr>
          <w:rFonts w:ascii="Times New Roman" w:hAnsi="Times New Roman" w:cs="Times New Roman"/>
        </w:rPr>
        <w:t>從</w:t>
      </w:r>
      <w:proofErr w:type="gramStart"/>
      <w:r w:rsidR="00546D98" w:rsidRPr="005358BD">
        <w:rPr>
          <w:rFonts w:ascii="Times New Roman" w:hAnsi="Times New Roman" w:cs="Times New Roman"/>
        </w:rPr>
        <w:t>1920</w:t>
      </w:r>
      <w:proofErr w:type="gramEnd"/>
      <w:r w:rsidR="00546D98" w:rsidRPr="005358BD">
        <w:rPr>
          <w:rFonts w:ascii="Times New Roman" w:hAnsi="Times New Roman" w:cs="Times New Roman"/>
        </w:rPr>
        <w:t>年代的</w:t>
      </w:r>
      <w:r w:rsidR="00546D98" w:rsidRPr="005358BD">
        <w:rPr>
          <w:rFonts w:ascii="Times New Roman" w:hAnsi="Times New Roman" w:cs="Times New Roman"/>
        </w:rPr>
        <w:t>Nel Anderson</w:t>
      </w:r>
      <w:r w:rsidR="00546D98" w:rsidRPr="005358BD">
        <w:rPr>
          <w:rFonts w:ascii="Times New Roman" w:hAnsi="Times New Roman" w:cs="Times New Roman"/>
        </w:rPr>
        <w:t>開始，他</w:t>
      </w:r>
      <w:proofErr w:type="gramStart"/>
      <w:r w:rsidR="00546D98" w:rsidRPr="005358BD">
        <w:rPr>
          <w:rFonts w:ascii="Times New Roman" w:hAnsi="Times New Roman" w:cs="Times New Roman"/>
        </w:rPr>
        <w:t>是遊</w:t>
      </w:r>
      <w:proofErr w:type="gramEnd"/>
      <w:r w:rsidR="00546D98" w:rsidRPr="005358BD">
        <w:rPr>
          <w:rFonts w:ascii="Times New Roman" w:hAnsi="Times New Roman" w:cs="Times New Roman"/>
        </w:rPr>
        <w:t>工</w:t>
      </w:r>
      <w:r w:rsidR="00546D98" w:rsidRPr="005358BD">
        <w:rPr>
          <w:rFonts w:ascii="Times New Roman" w:hAnsi="Times New Roman" w:cs="Times New Roman"/>
        </w:rPr>
        <w:t>(hobo)</w:t>
      </w:r>
      <w:r w:rsidR="00546D98" w:rsidRPr="005358BD">
        <w:rPr>
          <w:rFonts w:ascii="Times New Roman" w:hAnsi="Times New Roman" w:cs="Times New Roman"/>
        </w:rPr>
        <w:t>之子、自己也浪跡美國各地做過各式各樣的體力勞動活，最終在芝加哥大學於</w:t>
      </w:r>
      <w:r w:rsidR="00546D98" w:rsidRPr="005358BD">
        <w:rPr>
          <w:rFonts w:ascii="Times New Roman" w:hAnsi="Times New Roman" w:cs="Times New Roman"/>
        </w:rPr>
        <w:t>1923</w:t>
      </w:r>
      <w:r w:rsidR="00546D98" w:rsidRPr="005358BD">
        <w:rPr>
          <w:rFonts w:ascii="Times New Roman" w:hAnsi="Times New Roman" w:cs="Times New Roman"/>
        </w:rPr>
        <w:t>年出版的</w:t>
      </w:r>
      <w:r w:rsidR="00546D98" w:rsidRPr="005358BD">
        <w:rPr>
          <w:rFonts w:ascii="Times New Roman" w:hAnsi="Times New Roman" w:cs="Times New Roman"/>
        </w:rPr>
        <w:t>The Hobo</w:t>
      </w:r>
      <w:r w:rsidR="00546D98" w:rsidRPr="005358BD">
        <w:rPr>
          <w:rFonts w:ascii="Times New Roman" w:hAnsi="Times New Roman" w:cs="Times New Roman"/>
        </w:rPr>
        <w:t>開啟了該大學後來聲譽著稱的社會學系列叢書，也是</w:t>
      </w:r>
      <w:proofErr w:type="gramStart"/>
      <w:r w:rsidR="00546D98" w:rsidRPr="005358BD">
        <w:rPr>
          <w:rFonts w:ascii="Times New Roman" w:hAnsi="Times New Roman" w:cs="Times New Roman"/>
        </w:rPr>
        <w:t>踐</w:t>
      </w:r>
      <w:proofErr w:type="gramEnd"/>
      <w:r w:rsidR="00546D98" w:rsidRPr="005358BD">
        <w:rPr>
          <w:rFonts w:ascii="Times New Roman" w:hAnsi="Times New Roman" w:cs="Times New Roman"/>
        </w:rPr>
        <w:t>行</w:t>
      </w:r>
      <w:r w:rsidR="00546D98" w:rsidRPr="005358BD">
        <w:rPr>
          <w:rFonts w:ascii="Times New Roman" w:hAnsi="Times New Roman" w:cs="Times New Roman"/>
        </w:rPr>
        <w:t>Robert Park</w:t>
      </w:r>
      <w:r w:rsidR="00546D98" w:rsidRPr="005358BD">
        <w:rPr>
          <w:rFonts w:ascii="Times New Roman" w:hAnsi="Times New Roman" w:cs="Times New Roman"/>
        </w:rPr>
        <w:t>進田野「把褲子弄髒」的參與觀察的最早成果。該書也具體而微地彰顯了都市民族</w:t>
      </w:r>
      <w:proofErr w:type="gramStart"/>
      <w:r w:rsidR="00546D98" w:rsidRPr="005358BD">
        <w:rPr>
          <w:rFonts w:ascii="Times New Roman" w:hAnsi="Times New Roman" w:cs="Times New Roman"/>
        </w:rPr>
        <w:t>誌</w:t>
      </w:r>
      <w:proofErr w:type="gramEnd"/>
      <w:r w:rsidR="00546D98" w:rsidRPr="005358BD">
        <w:rPr>
          <w:rFonts w:ascii="Times New Roman" w:hAnsi="Times New Roman" w:cs="Times New Roman"/>
        </w:rPr>
        <w:t>作為方法，如何幫助我們破解當代社會常見的「失序」迷思，剖析出都市生活的肌里。</w:t>
      </w:r>
    </w:p>
    <w:p w:rsidR="00D64851" w:rsidRPr="00D64851" w:rsidRDefault="00780C4C" w:rsidP="00D64851">
      <w:pPr>
        <w:ind w:firstLine="480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本課程</w:t>
      </w:r>
      <w:r w:rsidR="00D64851">
        <w:rPr>
          <w:rFonts w:ascii="Times New Roman" w:hAnsi="Times New Roman" w:cs="Times New Roman" w:hint="eastAsia"/>
        </w:rPr>
        <w:t>目標之一是</w:t>
      </w:r>
      <w:r w:rsidRPr="005358BD">
        <w:rPr>
          <w:rFonts w:ascii="Times New Roman" w:hAnsi="Times New Roman" w:cs="Times New Roman"/>
        </w:rPr>
        <w:t>帶領大家一方面領略紮實的都市民族</w:t>
      </w:r>
      <w:proofErr w:type="gramStart"/>
      <w:r w:rsidRPr="005358BD">
        <w:rPr>
          <w:rFonts w:ascii="Times New Roman" w:hAnsi="Times New Roman" w:cs="Times New Roman"/>
        </w:rPr>
        <w:t>誌</w:t>
      </w:r>
      <w:proofErr w:type="gramEnd"/>
      <w:r w:rsidRPr="005358BD">
        <w:rPr>
          <w:rFonts w:ascii="Times New Roman" w:hAnsi="Times New Roman" w:cs="Times New Roman"/>
        </w:rPr>
        <w:t>之美，對當代都市裡各種議題，能掌握在地行動者的主位觀點，及其如何與更鉅層的社會組織及結構變遷相關；同時也從閱讀中汲取自己做田野及寫作的技術、靈感及倫理意識。</w:t>
      </w:r>
      <w:r w:rsidR="00E13787" w:rsidRPr="00D64851">
        <w:rPr>
          <w:rFonts w:ascii="Times New Roman" w:hAnsi="Times New Roman" w:cs="Times New Roman"/>
        </w:rPr>
        <w:t>請注意，本課程將不會廣泛閱讀各種都市社會學發展下的</w:t>
      </w:r>
      <w:proofErr w:type="gramStart"/>
      <w:r w:rsidR="00E13787" w:rsidRPr="00D64851">
        <w:rPr>
          <w:rFonts w:ascii="Times New Roman" w:hAnsi="Times New Roman" w:cs="Times New Roman"/>
        </w:rPr>
        <w:t>各路取徑</w:t>
      </w:r>
      <w:proofErr w:type="gramEnd"/>
      <w:r w:rsidR="00E13787" w:rsidRPr="00D64851">
        <w:rPr>
          <w:rFonts w:ascii="Times New Roman" w:hAnsi="Times New Roman" w:cs="Times New Roman"/>
        </w:rPr>
        <w:t>或經典研究，而僅專注在民族誌這個取徑。</w:t>
      </w:r>
      <w:r w:rsidRPr="005358BD">
        <w:rPr>
          <w:rFonts w:ascii="Times New Roman" w:hAnsi="Times New Roman" w:cs="Times New Roman"/>
        </w:rPr>
        <w:t>本課程</w:t>
      </w:r>
      <w:r w:rsidR="00D64851">
        <w:rPr>
          <w:rFonts w:ascii="Times New Roman" w:hAnsi="Times New Roman" w:cs="Times New Roman" w:hint="eastAsia"/>
        </w:rPr>
        <w:t>基本上每</w:t>
      </w:r>
      <w:r w:rsidRPr="005358BD">
        <w:rPr>
          <w:rFonts w:ascii="Times New Roman" w:hAnsi="Times New Roman" w:cs="Times New Roman"/>
        </w:rPr>
        <w:t>週讀一本民族</w:t>
      </w:r>
      <w:proofErr w:type="gramStart"/>
      <w:r w:rsidRPr="005358BD">
        <w:rPr>
          <w:rFonts w:ascii="Times New Roman" w:hAnsi="Times New Roman" w:cs="Times New Roman"/>
        </w:rPr>
        <w:t>誌</w:t>
      </w:r>
      <w:proofErr w:type="gramEnd"/>
      <w:r w:rsidR="00D64851">
        <w:rPr>
          <w:rFonts w:ascii="Times New Roman" w:hAnsi="Times New Roman" w:cs="Times New Roman" w:hint="eastAsia"/>
        </w:rPr>
        <w:t>的段落</w:t>
      </w:r>
      <w:r w:rsidRPr="005358BD">
        <w:rPr>
          <w:rFonts w:ascii="Times New Roman" w:hAnsi="Times New Roman" w:cs="Times New Roman"/>
        </w:rPr>
        <w:t xml:space="preserve"> (</w:t>
      </w:r>
      <w:r w:rsidRPr="005358BD">
        <w:rPr>
          <w:rFonts w:ascii="Times New Roman" w:hAnsi="Times New Roman" w:cs="Times New Roman"/>
        </w:rPr>
        <w:t>但會按議題及書的密度做彈性調整</w:t>
      </w:r>
      <w:r w:rsidRPr="005358BD">
        <w:rPr>
          <w:rFonts w:ascii="Times New Roman" w:hAnsi="Times New Roman" w:cs="Times New Roman"/>
        </w:rPr>
        <w:t>)</w:t>
      </w:r>
      <w:r w:rsidRPr="005358BD">
        <w:rPr>
          <w:rFonts w:ascii="Times New Roman" w:hAnsi="Times New Roman" w:cs="Times New Roman"/>
        </w:rPr>
        <w:t>，</w:t>
      </w:r>
      <w:r w:rsidR="00D64851">
        <w:rPr>
          <w:rFonts w:ascii="Times New Roman" w:hAnsi="Times New Roman" w:cs="Times New Roman" w:hint="eastAsia"/>
        </w:rPr>
        <w:t>觸及的議題包括都市社會學長期關注的犯罪、暴力、貧窮等問題；國家、個別組織、都市人群自身如何回應或治理；</w:t>
      </w:r>
      <w:r w:rsidR="00D64851">
        <w:rPr>
          <w:rFonts w:ascii="Times New Roman" w:hAnsi="Times New Roman" w:cs="Times New Roman" w:hint="eastAsia"/>
        </w:rPr>
        <w:lastRenderedPageBreak/>
        <w:t>都市社群的形成與瓦解；縉紳化、網絡、全球化對都市及其中生存人群的影響。</w:t>
      </w:r>
      <w:r w:rsidR="00D64851" w:rsidRPr="005358BD">
        <w:rPr>
          <w:rFonts w:ascii="Times New Roman" w:hAnsi="Times New Roman" w:cs="Times New Roman"/>
        </w:rPr>
        <w:t>在挑選的民族</w:t>
      </w:r>
      <w:proofErr w:type="gramStart"/>
      <w:r w:rsidR="00D64851" w:rsidRPr="005358BD">
        <w:rPr>
          <w:rFonts w:ascii="Times New Roman" w:hAnsi="Times New Roman" w:cs="Times New Roman"/>
        </w:rPr>
        <w:t>誌</w:t>
      </w:r>
      <w:proofErr w:type="gramEnd"/>
      <w:r w:rsidR="00D64851" w:rsidRPr="005358BD">
        <w:rPr>
          <w:rFonts w:ascii="Times New Roman" w:hAnsi="Times New Roman" w:cs="Times New Roman"/>
        </w:rPr>
        <w:t>時</w:t>
      </w:r>
      <w:r w:rsidR="00D64851">
        <w:rPr>
          <w:rFonts w:ascii="Times New Roman" w:hAnsi="Times New Roman" w:cs="Times New Roman" w:hint="eastAsia"/>
        </w:rPr>
        <w:t>，</w:t>
      </w:r>
      <w:r w:rsidR="00D64851" w:rsidRPr="005358BD">
        <w:rPr>
          <w:rFonts w:ascii="Times New Roman" w:hAnsi="Times New Roman" w:cs="Times New Roman"/>
        </w:rPr>
        <w:t>考量的除了它</w:t>
      </w:r>
      <w:r w:rsidR="00D64851">
        <w:rPr>
          <w:rFonts w:ascii="Times New Roman" w:hAnsi="Times New Roman" w:cs="Times New Roman" w:hint="eastAsia"/>
        </w:rPr>
        <w:t>彰顯此領域關鍵議題外，也包括其</w:t>
      </w:r>
      <w:r w:rsidR="00D64851" w:rsidRPr="005358BD">
        <w:rPr>
          <w:rFonts w:ascii="Times New Roman" w:hAnsi="Times New Roman" w:cs="Times New Roman"/>
        </w:rPr>
        <w:t>敘事的巧思及可讀性</w:t>
      </w:r>
      <w:r w:rsidR="00D64851">
        <w:rPr>
          <w:rFonts w:ascii="Times New Roman" w:hAnsi="Times New Roman" w:cs="Times New Roman" w:hint="eastAsia"/>
        </w:rPr>
        <w:t>、</w:t>
      </w:r>
      <w:r w:rsidR="00D64851" w:rsidRPr="005358BD">
        <w:rPr>
          <w:rFonts w:ascii="Times New Roman" w:hAnsi="Times New Roman" w:cs="Times New Roman"/>
        </w:rPr>
        <w:t>方法上有深刻的反省及突破。</w:t>
      </w:r>
    </w:p>
    <w:p w:rsidR="00780C4C" w:rsidRDefault="00780C4C" w:rsidP="00D64851">
      <w:pPr>
        <w:ind w:firstLine="480"/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在修課過程中，同學</w:t>
      </w:r>
      <w:r w:rsidR="00D64851">
        <w:rPr>
          <w:rFonts w:ascii="Times New Roman" w:hAnsi="Times New Roman" w:cs="Times New Roman" w:hint="eastAsia"/>
        </w:rPr>
        <w:t>被期待</w:t>
      </w:r>
      <w:r w:rsidRPr="005358BD">
        <w:rPr>
          <w:rFonts w:ascii="Times New Roman" w:hAnsi="Times New Roman" w:cs="Times New Roman"/>
        </w:rPr>
        <w:t>能開始以</w:t>
      </w:r>
      <w:r w:rsidR="00D64851">
        <w:rPr>
          <w:rFonts w:ascii="Times New Roman" w:hAnsi="Times New Roman" w:cs="Times New Roman" w:hint="eastAsia"/>
        </w:rPr>
        <w:t>都市</w:t>
      </w:r>
      <w:r w:rsidRPr="005358BD">
        <w:rPr>
          <w:rFonts w:ascii="Times New Roman" w:hAnsi="Times New Roman" w:cs="Times New Roman"/>
        </w:rPr>
        <w:t>地區某地為田野</w:t>
      </w:r>
      <w:r w:rsidR="00560E8D">
        <w:rPr>
          <w:rFonts w:ascii="Times New Roman" w:hAnsi="Times New Roman" w:cs="Times New Roman" w:hint="eastAsia"/>
        </w:rPr>
        <w:t>的分析</w:t>
      </w:r>
      <w:r w:rsidRPr="005358BD">
        <w:rPr>
          <w:rFonts w:ascii="Times New Roman" w:hAnsi="Times New Roman" w:cs="Times New Roman"/>
        </w:rPr>
        <w:t>研究。在</w:t>
      </w:r>
      <w:r w:rsidR="00D64851">
        <w:rPr>
          <w:rFonts w:ascii="Times New Roman" w:hAnsi="Times New Roman" w:cs="Times New Roman" w:hint="eastAsia"/>
        </w:rPr>
        <w:t>1</w:t>
      </w:r>
      <w:r w:rsidR="00D64851">
        <w:rPr>
          <w:rFonts w:ascii="Times New Roman" w:hAnsi="Times New Roman" w:cs="Times New Roman"/>
        </w:rPr>
        <w:t>2</w:t>
      </w:r>
      <w:r w:rsidR="00D64851">
        <w:rPr>
          <w:rFonts w:ascii="Times New Roman" w:hAnsi="Times New Roman" w:cs="Times New Roman" w:hint="eastAsia"/>
        </w:rPr>
        <w:t>月</w:t>
      </w:r>
      <w:r w:rsidR="00D64851">
        <w:rPr>
          <w:rFonts w:ascii="Times New Roman" w:hAnsi="Times New Roman" w:cs="Times New Roman" w:hint="eastAsia"/>
        </w:rPr>
        <w:t>9</w:t>
      </w:r>
      <w:r w:rsidR="00D64851">
        <w:rPr>
          <w:rFonts w:ascii="Times New Roman" w:hAnsi="Times New Roman" w:cs="Times New Roman" w:hint="eastAsia"/>
        </w:rPr>
        <w:t>日當</w:t>
      </w:r>
      <w:proofErr w:type="gramStart"/>
      <w:r w:rsidR="00D64851">
        <w:rPr>
          <w:rFonts w:ascii="Times New Roman" w:hAnsi="Times New Roman" w:cs="Times New Roman" w:hint="eastAsia"/>
        </w:rPr>
        <w:t>週</w:t>
      </w:r>
      <w:proofErr w:type="gramEnd"/>
      <w:r w:rsidR="00D64851">
        <w:rPr>
          <w:rFonts w:ascii="Times New Roman" w:hAnsi="Times New Roman" w:cs="Times New Roman" w:hint="eastAsia"/>
        </w:rPr>
        <w:t>上課</w:t>
      </w:r>
      <w:r w:rsidRPr="005358BD">
        <w:rPr>
          <w:rFonts w:ascii="Times New Roman" w:hAnsi="Times New Roman" w:cs="Times New Roman"/>
        </w:rPr>
        <w:t>要求大家提交一份</w:t>
      </w:r>
      <w:r w:rsidR="00D64851">
        <w:rPr>
          <w:rFonts w:ascii="Times New Roman" w:hAnsi="Times New Roman" w:cs="Times New Roman" w:hint="eastAsia"/>
        </w:rPr>
        <w:t>p</w:t>
      </w:r>
      <w:r w:rsidR="00D64851">
        <w:rPr>
          <w:rFonts w:ascii="Times New Roman" w:hAnsi="Times New Roman" w:cs="Times New Roman"/>
        </w:rPr>
        <w:t>roposal</w:t>
      </w:r>
      <w:r w:rsidRPr="005358BD">
        <w:rPr>
          <w:rFonts w:ascii="Times New Roman" w:hAnsi="Times New Roman" w:cs="Times New Roman"/>
        </w:rPr>
        <w:t>。最終能在期末</w:t>
      </w:r>
      <w:r w:rsidR="00560E8D">
        <w:rPr>
          <w:rFonts w:ascii="Times New Roman" w:hAnsi="Times New Roman" w:cs="Times New Roman" w:hint="eastAsia"/>
        </w:rPr>
        <w:t>口頭報告</w:t>
      </w:r>
      <w:r w:rsidRPr="005358BD">
        <w:rPr>
          <w:rFonts w:ascii="Times New Roman" w:hAnsi="Times New Roman" w:cs="Times New Roman"/>
        </w:rPr>
        <w:t>。</w:t>
      </w:r>
      <w:r w:rsidR="00D64851">
        <w:rPr>
          <w:rFonts w:ascii="Times New Roman" w:hAnsi="Times New Roman" w:cs="Times New Roman" w:hint="eastAsia"/>
        </w:rPr>
        <w:t>期末報告亦可採取文獻評述的方式，批判性地回顧都市民族</w:t>
      </w:r>
      <w:proofErr w:type="gramStart"/>
      <w:r w:rsidR="00D64851">
        <w:rPr>
          <w:rFonts w:ascii="Times New Roman" w:hAnsi="Times New Roman" w:cs="Times New Roman" w:hint="eastAsia"/>
        </w:rPr>
        <w:t>誌</w:t>
      </w:r>
      <w:proofErr w:type="gramEnd"/>
      <w:r w:rsidR="00D64851">
        <w:rPr>
          <w:rFonts w:ascii="Times New Roman" w:hAnsi="Times New Roman" w:cs="Times New Roman" w:hint="eastAsia"/>
        </w:rPr>
        <w:t>的既有文獻，並提出新的研究方向或議程</w:t>
      </w:r>
      <w:r w:rsidR="00560E8D">
        <w:rPr>
          <w:rFonts w:ascii="Times New Roman" w:hAnsi="Times New Roman" w:cs="Times New Roman" w:hint="eastAsia"/>
        </w:rPr>
        <w:t>，此種選項需採書面繳交</w:t>
      </w:r>
      <w:r w:rsidR="00D64851">
        <w:rPr>
          <w:rFonts w:ascii="Times New Roman" w:hAnsi="Times New Roman" w:cs="Times New Roman" w:hint="eastAsia"/>
        </w:rPr>
        <w:t>。</w:t>
      </w:r>
    </w:p>
    <w:p w:rsidR="00560E8D" w:rsidRDefault="00560E8D" w:rsidP="00CD660A">
      <w:pPr>
        <w:jc w:val="both"/>
        <w:rPr>
          <w:rFonts w:ascii="Times New Roman" w:hAnsi="Times New Roman" w:cs="Times New Roman"/>
        </w:rPr>
      </w:pPr>
    </w:p>
    <w:p w:rsidR="004327C1" w:rsidRDefault="004327C1" w:rsidP="00CD660A">
      <w:pPr>
        <w:jc w:val="both"/>
        <w:rPr>
          <w:rFonts w:ascii="Times New Roman" w:hAnsi="Times New Roman" w:cs="Times New Roman"/>
        </w:rPr>
      </w:pPr>
    </w:p>
    <w:p w:rsidR="00CD660A" w:rsidRPr="00D1616C" w:rsidRDefault="00CD660A" w:rsidP="00CD660A">
      <w:pPr>
        <w:jc w:val="both"/>
        <w:rPr>
          <w:rFonts w:ascii="Times New Roman" w:hAnsi="Times New Roman" w:cs="Times New Roman"/>
          <w:sz w:val="28"/>
          <w:bdr w:val="single" w:sz="4" w:space="0" w:color="auto"/>
        </w:rPr>
      </w:pPr>
      <w:r w:rsidRPr="00D1616C">
        <w:rPr>
          <w:rFonts w:ascii="Times New Roman" w:hAnsi="Times New Roman" w:cs="Times New Roman" w:hint="eastAsia"/>
          <w:sz w:val="28"/>
          <w:bdr w:val="single" w:sz="4" w:space="0" w:color="auto"/>
        </w:rPr>
        <w:t>課程要求</w:t>
      </w:r>
    </w:p>
    <w:tbl>
      <w:tblPr>
        <w:tblpPr w:leftFromText="180" w:rightFromText="180" w:vertAnchor="text" w:horzAnchor="margin" w:tblpXSpec="center" w:tblpY="382"/>
        <w:tblW w:w="906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605"/>
        <w:gridCol w:w="7640"/>
      </w:tblGrid>
      <w:tr w:rsidR="009C5EAA" w:rsidRPr="00BC2803" w:rsidTr="002A6659"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EAA" w:rsidRPr="00BC2803" w:rsidRDefault="009C5EAA" w:rsidP="002A665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4C4C4C"/>
                <w:kern w:val="0"/>
                <w:szCs w:val="20"/>
              </w:rPr>
            </w:pPr>
            <w:r w:rsidRPr="00BC2803">
              <w:rPr>
                <w:rFonts w:ascii="Arial" w:eastAsia="新細明體" w:hAnsi="Arial" w:cs="Arial"/>
                <w:b/>
                <w:bCs/>
                <w:color w:val="4C4C4C"/>
                <w:kern w:val="0"/>
                <w:szCs w:val="20"/>
              </w:rPr>
              <w:t>項目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EAA" w:rsidRPr="00BC2803" w:rsidRDefault="009C5EAA" w:rsidP="002A665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4C4C4C"/>
                <w:kern w:val="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4C4C4C"/>
                <w:kern w:val="0"/>
                <w:szCs w:val="20"/>
              </w:rPr>
              <w:t>%</w:t>
            </w:r>
          </w:p>
        </w:tc>
        <w:tc>
          <w:tcPr>
            <w:tcW w:w="7640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EAA" w:rsidRPr="00BC2803" w:rsidRDefault="009C5EAA" w:rsidP="002A665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4C4C4C"/>
                <w:kern w:val="0"/>
                <w:szCs w:val="20"/>
              </w:rPr>
            </w:pPr>
            <w:r w:rsidRPr="00BC2803">
              <w:rPr>
                <w:rFonts w:ascii="Arial" w:eastAsia="新細明體" w:hAnsi="Arial" w:cs="Arial"/>
                <w:b/>
                <w:bCs/>
                <w:color w:val="4C4C4C"/>
                <w:kern w:val="0"/>
                <w:szCs w:val="20"/>
              </w:rPr>
              <w:t>說明</w:t>
            </w:r>
          </w:p>
        </w:tc>
      </w:tr>
      <w:tr w:rsidR="009C5EAA" w:rsidRPr="00BC2803" w:rsidTr="002A6659"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EAA" w:rsidRPr="00BC2803" w:rsidRDefault="009C5EAA" w:rsidP="002A6659">
            <w:pPr>
              <w:widowControl/>
              <w:spacing w:line="320" w:lineRule="atLeast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BC2803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每週</w:t>
            </w:r>
            <w:r w:rsidRPr="00BC2803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memo</w:t>
            </w:r>
            <w:r w:rsidR="002A6659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與課堂參與發言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EAA" w:rsidRPr="00BC2803" w:rsidRDefault="00404B6B" w:rsidP="002A6659">
            <w:pPr>
              <w:widowControl/>
              <w:spacing w:line="320" w:lineRule="atLeast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共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6</w:t>
            </w:r>
            <w:r w:rsidR="002A6659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0</w:t>
            </w:r>
            <w:r w:rsidR="009C5EAA" w:rsidRPr="00BC2803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7640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EAA" w:rsidRPr="00BC2803" w:rsidRDefault="009C5EAA" w:rsidP="002A6659">
            <w:pPr>
              <w:widowControl/>
              <w:spacing w:line="320" w:lineRule="atLeast"/>
              <w:ind w:firstLineChars="200" w:firstLine="48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共有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  <w:r w:rsidR="002A6659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  <w:proofErr w:type="gramStart"/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須閱讀文本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自己課堂口頭報告當週毋須撰寫。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原則上每週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memo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以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1000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字</w:t>
            </w:r>
            <w:r w:rsidR="00B01F9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為原則</w:t>
            </w:r>
            <w:r w:rsidR="004327C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 xml:space="preserve"> (</w:t>
            </w:r>
            <w:r w:rsidR="004327C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摘要不超過</w:t>
            </w:r>
            <w:r w:rsidR="004327C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1</w:t>
            </w:r>
            <w:r w:rsidR="004327C1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/3)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。請於週四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晚上九點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以前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傳給所有修課同學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及授課老師參考，</w:t>
            </w:r>
            <w:proofErr w:type="gramStart"/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晚交將</w:t>
            </w:r>
            <w:proofErr w:type="gramEnd"/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酌情扣分或不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予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記分。請大家在來上課以前，可以讀一讀其他人的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memo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。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 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br/>
            </w:r>
            <w:r w:rsidR="002A665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="002A6659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需強調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memo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並不是照本宣科摘要讀本內容，而應以自身觀點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簡述你對該</w:t>
            </w:r>
            <w:proofErr w:type="gramStart"/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週</w:t>
            </w:r>
            <w:proofErr w:type="gramEnd"/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讀物的理解並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評價或批判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，「更」應包括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（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）給予定位該研究在整個領域中的位置或系譜，並簡要梳理出作者的研究</w:t>
            </w:r>
            <w:proofErr w:type="gramStart"/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取徑及貢</w:t>
            </w:r>
            <w:proofErr w:type="gramEnd"/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獻（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）對作者的方法、分析視角、論證及規範性立場予以評述（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）提出一個值得討論的問題（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4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[optional] 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可帶入其他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週讀本或其他相關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的觀點或取徑，與該週讀物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比較並予以評估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（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5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）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[optional]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可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帶入本土或其他比較例子反思，也可以與你關懷的議題對話。</w:t>
            </w:r>
            <w:r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  </w:t>
            </w:r>
            <w:r w:rsidR="002A6659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br/>
              <w:t xml:space="preserve">    </w:t>
            </w:r>
            <w:r w:rsidR="002A665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課堂上期待修課同學能</w:t>
            </w:r>
            <w:r w:rsidR="002A6659"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言之有</w:t>
            </w:r>
            <w:r w:rsidR="002A665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據</w:t>
            </w:r>
            <w:r w:rsidR="002A6659"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，積極參與，</w:t>
            </w:r>
            <w:r w:rsidR="002A665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展現樂於</w:t>
            </w:r>
            <w:r w:rsidR="002A6659"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分享倫理。</w:t>
            </w:r>
          </w:p>
        </w:tc>
      </w:tr>
      <w:tr w:rsidR="009C5EAA" w:rsidRPr="00BC2803" w:rsidTr="002A6659"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C5EAA" w:rsidRPr="00BC2803" w:rsidRDefault="009C5EAA" w:rsidP="002A6659">
            <w:pPr>
              <w:widowControl/>
              <w:spacing w:line="320" w:lineRule="atLeast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課堂口頭報告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C5EAA" w:rsidRPr="00BC2803" w:rsidRDefault="00404B6B" w:rsidP="002A6659">
            <w:pPr>
              <w:widowControl/>
              <w:spacing w:line="320" w:lineRule="atLeast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15</w:t>
            </w:r>
            <w:r w:rsidR="009C5EAA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7640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C5EAA" w:rsidRPr="00BC2803" w:rsidRDefault="009C5EAA" w:rsidP="002A6659">
            <w:pPr>
              <w:widowControl/>
              <w:spacing w:line="32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負責該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必讀文本之摘要，請介紹作者背景、文本綱要及論證，帶領同學們有方向地瀏覽過；在此基礎上設計問題與討論。</w:t>
            </w:r>
          </w:p>
        </w:tc>
      </w:tr>
      <w:tr w:rsidR="009C5EAA" w:rsidRPr="00BC2803" w:rsidTr="002A6659"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EAA" w:rsidRDefault="009C5EAA" w:rsidP="002A6659">
            <w:pPr>
              <w:widowControl/>
              <w:spacing w:line="320" w:lineRule="atLeast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BC2803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期末</w:t>
            </w:r>
            <w:r w:rsidR="002A6659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口頭與書面</w:t>
            </w:r>
            <w:r w:rsidRPr="00BC2803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報告</w:t>
            </w:r>
          </w:p>
          <w:p w:rsidR="002A6659" w:rsidRPr="00BC2803" w:rsidRDefault="002A6659" w:rsidP="002A6659">
            <w:pPr>
              <w:widowControl/>
              <w:spacing w:line="320" w:lineRule="atLeast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EAA" w:rsidRPr="00BC2803" w:rsidRDefault="009C5EAA" w:rsidP="002A6659">
            <w:pPr>
              <w:widowControl/>
              <w:spacing w:line="320" w:lineRule="atLeast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2</w:t>
            </w:r>
            <w:r w:rsidR="00404B6B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5</w:t>
            </w:r>
            <w:r w:rsidRPr="00BC2803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7640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659" w:rsidRDefault="002A6659" w:rsidP="002A6659">
            <w:pPr>
              <w:widowControl/>
              <w:spacing w:line="32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可以是田野分析報告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僅口頭報告即可</w:t>
            </w:r>
            <w:r w:rsidR="00B01F9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；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但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2/9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需繳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roposal)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，或文獻評述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書面，毋需口頭，六千字為原則</w:t>
            </w:r>
            <w:r w:rsidR="00B01F9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；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2/9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需繳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roposal)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:rsidR="009C5EAA" w:rsidRPr="00BC2803" w:rsidRDefault="002A6659" w:rsidP="002A6659">
            <w:pPr>
              <w:widowControl/>
              <w:spacing w:line="32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不論哪一種，</w:t>
            </w:r>
            <w:r w:rsidR="009C5EAA"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高度與</w:t>
            </w:r>
            <w:r w:rsidR="009C5EAA"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課堂上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討論或閱讀的文本對話</w:t>
            </w:r>
            <w:r w:rsidR="009C5EAA" w:rsidRPr="00BC2803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。</w:t>
            </w:r>
          </w:p>
        </w:tc>
      </w:tr>
    </w:tbl>
    <w:p w:rsidR="009C5EAA" w:rsidRPr="009C5EAA" w:rsidRDefault="009C5EAA" w:rsidP="00CD660A">
      <w:pPr>
        <w:jc w:val="both"/>
        <w:rPr>
          <w:rFonts w:ascii="Times New Roman" w:hAnsi="Times New Roman" w:cs="Times New Roman"/>
        </w:rPr>
      </w:pPr>
    </w:p>
    <w:p w:rsidR="00D64851" w:rsidRDefault="00D64851" w:rsidP="006F6D9A">
      <w:pPr>
        <w:rPr>
          <w:rFonts w:ascii="Times New Roman" w:hAnsi="Times New Roman" w:cs="Times New Roman"/>
          <w:highlight w:val="yellow"/>
        </w:rPr>
      </w:pPr>
    </w:p>
    <w:p w:rsidR="004327C1" w:rsidRDefault="004327C1" w:rsidP="006F6D9A">
      <w:pPr>
        <w:rPr>
          <w:rFonts w:ascii="Times New Roman" w:hAnsi="Times New Roman" w:cs="Times New Roman"/>
          <w:highlight w:val="yellow"/>
        </w:rPr>
      </w:pPr>
    </w:p>
    <w:p w:rsidR="00D1616C" w:rsidRDefault="00D1616C" w:rsidP="006F6D9A">
      <w:pPr>
        <w:rPr>
          <w:rFonts w:ascii="Times New Roman" w:hAnsi="Times New Roman" w:cs="Times New Roman"/>
          <w:highlight w:val="yellow"/>
        </w:rPr>
      </w:pPr>
    </w:p>
    <w:p w:rsidR="00560E8D" w:rsidRPr="00D1616C" w:rsidRDefault="00D1616C" w:rsidP="006F6D9A">
      <w:pPr>
        <w:rPr>
          <w:rFonts w:ascii="Times New Roman" w:hAnsi="Times New Roman" w:cs="Times New Roman"/>
          <w:sz w:val="28"/>
          <w:highlight w:val="yellow"/>
        </w:rPr>
      </w:pPr>
      <w:r w:rsidRPr="00D1616C">
        <w:rPr>
          <w:rFonts w:ascii="Times New Roman" w:hAnsi="Times New Roman" w:cs="Times New Roman" w:hint="eastAsia"/>
          <w:sz w:val="28"/>
          <w:bdr w:val="single" w:sz="4" w:space="0" w:color="auto"/>
        </w:rPr>
        <w:lastRenderedPageBreak/>
        <w:t>課程進度</w:t>
      </w:r>
    </w:p>
    <w:p w:rsidR="00560E8D" w:rsidRDefault="00560E8D" w:rsidP="006F6D9A">
      <w:pPr>
        <w:rPr>
          <w:rFonts w:ascii="Times New Roman" w:hAnsi="Times New Roman" w:cs="Times New Roman"/>
          <w:highlight w:val="yellow"/>
        </w:rPr>
      </w:pPr>
    </w:p>
    <w:p w:rsidR="00560E8D" w:rsidRDefault="00560E8D" w:rsidP="006F6D9A">
      <w:pPr>
        <w:rPr>
          <w:rFonts w:ascii="Times New Roman" w:hAnsi="Times New Roman" w:cs="Times New Roman"/>
          <w:highlight w:val="yellow"/>
        </w:rPr>
      </w:pPr>
    </w:p>
    <w:p w:rsidR="006F6D9A" w:rsidRPr="002A6659" w:rsidRDefault="00B518F1" w:rsidP="006F6D9A">
      <w:pPr>
        <w:rPr>
          <w:rFonts w:ascii="Times New Roman" w:hAnsi="Times New Roman" w:cs="Times New Roman"/>
          <w:shd w:val="pct15" w:color="auto" w:fill="FFFFFF"/>
        </w:rPr>
      </w:pPr>
      <w:r w:rsidRPr="002A6659">
        <w:rPr>
          <w:rFonts w:ascii="Times New Roman" w:hAnsi="Times New Roman" w:cs="Times New Roman"/>
          <w:shd w:val="pct15" w:color="auto" w:fill="FFFFFF"/>
        </w:rPr>
        <w:t xml:space="preserve">Week </w:t>
      </w:r>
      <w:r w:rsidR="00750D97" w:rsidRPr="002A6659">
        <w:rPr>
          <w:rFonts w:ascii="Times New Roman" w:hAnsi="Times New Roman" w:cs="Times New Roman"/>
          <w:shd w:val="pct15" w:color="auto" w:fill="FFFFFF"/>
        </w:rPr>
        <w:t>0</w:t>
      </w:r>
      <w:r w:rsidRPr="002A6659">
        <w:rPr>
          <w:rFonts w:ascii="Times New Roman" w:hAnsi="Times New Roman" w:cs="Times New Roman"/>
          <w:shd w:val="pct15" w:color="auto" w:fill="FFFFFF"/>
        </w:rPr>
        <w:t>1</w:t>
      </w:r>
      <w:r w:rsidR="00750D97" w:rsidRPr="002A6659">
        <w:rPr>
          <w:rFonts w:ascii="Times New Roman" w:hAnsi="Times New Roman" w:cs="Times New Roman"/>
          <w:shd w:val="pct15" w:color="auto" w:fill="FFFFFF"/>
        </w:rPr>
        <w:t xml:space="preserve"> </w:t>
      </w:r>
      <w:r w:rsidRPr="002A6659">
        <w:rPr>
          <w:rFonts w:ascii="Times New Roman" w:hAnsi="Times New Roman" w:cs="Times New Roman"/>
          <w:shd w:val="pct15" w:color="auto" w:fill="FFFFFF"/>
        </w:rPr>
        <w:t xml:space="preserve">(9/7) </w:t>
      </w:r>
      <w:r w:rsidRPr="002A6659">
        <w:rPr>
          <w:rFonts w:ascii="Times New Roman" w:hAnsi="Times New Roman" w:cs="Times New Roman"/>
          <w:shd w:val="pct15" w:color="auto" w:fill="FFFFFF"/>
        </w:rPr>
        <w:t>中秋節放假</w:t>
      </w:r>
    </w:p>
    <w:p w:rsidR="00A13A1F" w:rsidRPr="005358BD" w:rsidRDefault="00A13A1F" w:rsidP="006F6D9A">
      <w:pPr>
        <w:rPr>
          <w:rFonts w:ascii="Times New Roman" w:hAnsi="Times New Roman" w:cs="Times New Roman"/>
        </w:rPr>
      </w:pPr>
    </w:p>
    <w:p w:rsidR="00B518F1" w:rsidRPr="005358BD" w:rsidRDefault="00B518F1" w:rsidP="006F6D9A">
      <w:pPr>
        <w:rPr>
          <w:rFonts w:ascii="Times New Roman" w:hAnsi="Times New Roman" w:cs="Times New Roman"/>
        </w:rPr>
      </w:pPr>
      <w:r w:rsidRPr="002A6659">
        <w:rPr>
          <w:rFonts w:ascii="Times New Roman" w:hAnsi="Times New Roman" w:cs="Times New Roman"/>
          <w:shd w:val="pct15" w:color="auto" w:fill="FFFFFF"/>
        </w:rPr>
        <w:t xml:space="preserve">Week </w:t>
      </w:r>
      <w:r w:rsidR="00750D97" w:rsidRPr="002A6659">
        <w:rPr>
          <w:rFonts w:ascii="Times New Roman" w:hAnsi="Times New Roman" w:cs="Times New Roman"/>
          <w:shd w:val="pct15" w:color="auto" w:fill="FFFFFF"/>
        </w:rPr>
        <w:t>0</w:t>
      </w:r>
      <w:r w:rsidRPr="002A6659">
        <w:rPr>
          <w:rFonts w:ascii="Times New Roman" w:hAnsi="Times New Roman" w:cs="Times New Roman"/>
          <w:shd w:val="pct15" w:color="auto" w:fill="FFFFFF"/>
        </w:rPr>
        <w:t xml:space="preserve">2 (9/16) </w:t>
      </w:r>
      <w:r w:rsidRPr="002A6659">
        <w:rPr>
          <w:rFonts w:ascii="Times New Roman" w:hAnsi="Times New Roman" w:cs="Times New Roman"/>
          <w:shd w:val="pct15" w:color="auto" w:fill="FFFFFF"/>
        </w:rPr>
        <w:t>課程介紹與分配進度</w:t>
      </w:r>
    </w:p>
    <w:p w:rsidR="002625E4" w:rsidRPr="005358BD" w:rsidRDefault="002625E4" w:rsidP="006F6D9A">
      <w:pPr>
        <w:rPr>
          <w:rFonts w:ascii="Times New Roman" w:hAnsi="Times New Roman" w:cs="Times New Roman"/>
        </w:rPr>
      </w:pPr>
    </w:p>
    <w:p w:rsidR="002625E4" w:rsidRPr="005358BD" w:rsidRDefault="002625E4" w:rsidP="00922157">
      <w:pPr>
        <w:jc w:val="center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 xml:space="preserve">Part 1: </w:t>
      </w:r>
      <w:r w:rsidRPr="005358BD">
        <w:rPr>
          <w:rFonts w:ascii="Times New Roman" w:hAnsi="Times New Roman" w:cs="Times New Roman"/>
        </w:rPr>
        <w:t>罪惡之淵藪的現代城市</w:t>
      </w:r>
      <w:r w:rsidRPr="005358BD">
        <w:rPr>
          <w:rFonts w:ascii="Times New Roman" w:hAnsi="Times New Roman" w:cs="Times New Roman"/>
        </w:rPr>
        <w:t>?</w:t>
      </w:r>
      <w:r w:rsidR="000F4552" w:rsidRPr="005358BD">
        <w:rPr>
          <w:rFonts w:ascii="Times New Roman" w:hAnsi="Times New Roman" w:cs="Times New Roman"/>
        </w:rPr>
        <w:t xml:space="preserve"> </w:t>
      </w:r>
      <w:r w:rsidR="000F4552" w:rsidRPr="005358BD">
        <w:rPr>
          <w:rFonts w:ascii="Times New Roman" w:hAnsi="Times New Roman" w:cs="Times New Roman"/>
        </w:rPr>
        <w:t>暴力、犯罪、</w:t>
      </w:r>
      <w:proofErr w:type="gramStart"/>
      <w:r w:rsidR="000F4552" w:rsidRPr="005358BD">
        <w:rPr>
          <w:rFonts w:ascii="Times New Roman" w:hAnsi="Times New Roman" w:cs="Times New Roman"/>
        </w:rPr>
        <w:t>貧窮疊加</w:t>
      </w:r>
      <w:proofErr w:type="gramEnd"/>
      <w:r w:rsidR="000F4552" w:rsidRPr="005358BD">
        <w:rPr>
          <w:rFonts w:ascii="Times New Roman" w:hAnsi="Times New Roman" w:cs="Times New Roman"/>
        </w:rPr>
        <w:t>的「底層」</w:t>
      </w:r>
    </w:p>
    <w:p w:rsidR="00922157" w:rsidRPr="005358BD" w:rsidRDefault="00922157" w:rsidP="006F6D9A">
      <w:pPr>
        <w:rPr>
          <w:rFonts w:ascii="Times New Roman" w:hAnsi="Times New Roman" w:cs="Times New Roman"/>
        </w:rPr>
      </w:pPr>
    </w:p>
    <w:p w:rsidR="0077744E" w:rsidRPr="005358BD" w:rsidRDefault="00B518F1" w:rsidP="0077744E">
      <w:pPr>
        <w:rPr>
          <w:rFonts w:ascii="Times New Roman" w:hAnsi="Times New Roman" w:cs="Times New Roman"/>
          <w:shd w:val="pct15" w:color="auto" w:fill="FFFFFF"/>
        </w:rPr>
      </w:pPr>
      <w:r w:rsidRPr="005358BD">
        <w:rPr>
          <w:rFonts w:ascii="Times New Roman" w:hAnsi="Times New Roman" w:cs="Times New Roman"/>
          <w:shd w:val="pct15" w:color="auto" w:fill="FFFFFF"/>
        </w:rPr>
        <w:t xml:space="preserve">Week </w:t>
      </w:r>
      <w:r w:rsidR="00750D97" w:rsidRPr="005358BD">
        <w:rPr>
          <w:rFonts w:ascii="Times New Roman" w:hAnsi="Times New Roman" w:cs="Times New Roman"/>
          <w:shd w:val="pct15" w:color="auto" w:fill="FFFFFF"/>
        </w:rPr>
        <w:t>0</w:t>
      </w:r>
      <w:r w:rsidRPr="005358BD">
        <w:rPr>
          <w:rFonts w:ascii="Times New Roman" w:hAnsi="Times New Roman" w:cs="Times New Roman"/>
          <w:shd w:val="pct15" w:color="auto" w:fill="FFFFFF"/>
        </w:rPr>
        <w:t>3 (</w:t>
      </w:r>
      <w:r w:rsidRPr="002A6659">
        <w:rPr>
          <w:rFonts w:ascii="Times New Roman" w:hAnsi="Times New Roman" w:cs="Times New Roman"/>
        </w:rPr>
        <w:t>9/23)</w:t>
      </w:r>
      <w:r w:rsidR="00750D97" w:rsidRPr="002A6659">
        <w:rPr>
          <w:rFonts w:ascii="Times New Roman" w:hAnsi="Times New Roman" w:cs="Times New Roman"/>
        </w:rPr>
        <w:t xml:space="preserve"> </w:t>
      </w:r>
      <w:r w:rsidR="0077744E" w:rsidRPr="005358BD">
        <w:rPr>
          <w:rFonts w:ascii="Times New Roman" w:hAnsi="Times New Roman" w:cs="Times New Roman"/>
          <w:shd w:val="pct15" w:color="auto" w:fill="FFFFFF"/>
        </w:rPr>
        <w:t>毒品泛濫時代的內城求生記：另類美國夢下的移民墮落記</w:t>
      </w:r>
    </w:p>
    <w:p w:rsidR="0077744E" w:rsidRPr="005358BD" w:rsidRDefault="0077744E" w:rsidP="0077744E">
      <w:pPr>
        <w:rPr>
          <w:rFonts w:ascii="Times New Roman" w:hAnsi="Times New Roman" w:cs="Times New Roman"/>
        </w:rPr>
      </w:pPr>
    </w:p>
    <w:p w:rsidR="0077744E" w:rsidRPr="005358BD" w:rsidRDefault="0077744E" w:rsidP="0077744E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5358BD">
        <w:rPr>
          <w:rFonts w:ascii="Times New Roman" w:hAnsi="Times New Roman" w:cs="Times New Roman"/>
        </w:rPr>
        <w:t>Bourgois</w:t>
      </w:r>
      <w:proofErr w:type="spellEnd"/>
      <w:r w:rsidRPr="005358BD">
        <w:rPr>
          <w:rFonts w:ascii="Times New Roman" w:hAnsi="Times New Roman" w:cs="Times New Roman"/>
        </w:rPr>
        <w:t>,</w:t>
      </w:r>
      <w:proofErr w:type="gramStart"/>
      <w:r w:rsidRPr="005358BD">
        <w:rPr>
          <w:rFonts w:ascii="Times New Roman" w:hAnsi="Times New Roman" w:cs="Times New Roman"/>
        </w:rPr>
        <w:t xml:space="preserve"> Philippe</w:t>
      </w:r>
      <w:r w:rsidRPr="005358BD">
        <w:rPr>
          <w:rFonts w:ascii="Times New Roman" w:hAnsi="Times New Roman" w:cs="Times New Roman"/>
        </w:rPr>
        <w:t>著</w:t>
      </w:r>
      <w:proofErr w:type="gramEnd"/>
      <w:r w:rsidRPr="005358BD">
        <w:rPr>
          <w:rFonts w:ascii="Times New Roman" w:hAnsi="Times New Roman" w:cs="Times New Roman"/>
        </w:rPr>
        <w:t>、葉佳怡譯。</w:t>
      </w:r>
      <w:r w:rsidRPr="005358BD">
        <w:rPr>
          <w:rFonts w:ascii="Times New Roman" w:hAnsi="Times New Roman" w:cs="Times New Roman"/>
        </w:rPr>
        <w:t>2022[2003]</w:t>
      </w:r>
      <w:proofErr w:type="gramStart"/>
      <w:r w:rsidRPr="005358BD">
        <w:rPr>
          <w:rFonts w:ascii="Times New Roman" w:hAnsi="Times New Roman" w:cs="Times New Roman"/>
        </w:rPr>
        <w:t>《</w:t>
      </w:r>
      <w:proofErr w:type="gramEnd"/>
      <w:r w:rsidRPr="005358BD">
        <w:rPr>
          <w:rFonts w:ascii="Times New Roman" w:hAnsi="Times New Roman" w:cs="Times New Roman"/>
        </w:rPr>
        <w:t>尋找尊嚴：關於販毒、種族、貧窮與暴力的民族</w:t>
      </w:r>
      <w:proofErr w:type="gramStart"/>
      <w:r w:rsidRPr="005358BD">
        <w:rPr>
          <w:rFonts w:ascii="Times New Roman" w:hAnsi="Times New Roman" w:cs="Times New Roman"/>
        </w:rPr>
        <w:t>誌</w:t>
      </w:r>
      <w:proofErr w:type="gramEnd"/>
      <w:r w:rsidRPr="005358BD">
        <w:rPr>
          <w:rFonts w:ascii="Times New Roman" w:hAnsi="Times New Roman" w:cs="Times New Roman"/>
        </w:rPr>
        <w:t>》</w:t>
      </w:r>
      <w:r w:rsidRPr="005358BD">
        <w:rPr>
          <w:rFonts w:ascii="Times New Roman" w:hAnsi="Times New Roman" w:cs="Times New Roman"/>
        </w:rPr>
        <w:t>(In Search of Respect: Selling Crack in El Barrio)</w:t>
      </w:r>
      <w:r w:rsidRPr="005358BD">
        <w:rPr>
          <w:rFonts w:ascii="Times New Roman" w:hAnsi="Times New Roman" w:cs="Times New Roman"/>
        </w:rPr>
        <w:t>。新北市：左岸。頁</w:t>
      </w:r>
      <w:r w:rsidRPr="005358BD">
        <w:rPr>
          <w:rFonts w:ascii="Times New Roman" w:hAnsi="Times New Roman" w:cs="Times New Roman"/>
        </w:rPr>
        <w:t>59-122, 161-293 (</w:t>
      </w:r>
      <w:r w:rsidRPr="005358BD">
        <w:rPr>
          <w:rFonts w:ascii="Times New Roman" w:hAnsi="Times New Roman" w:cs="Times New Roman"/>
        </w:rPr>
        <w:t>導論、第一、三、四章</w:t>
      </w:r>
      <w:r w:rsidRPr="005358BD">
        <w:rPr>
          <w:rFonts w:ascii="Times New Roman" w:hAnsi="Times New Roman" w:cs="Times New Roman"/>
        </w:rPr>
        <w:t>)</w:t>
      </w:r>
    </w:p>
    <w:p w:rsidR="00B518F1" w:rsidRPr="005358BD" w:rsidRDefault="00B518F1" w:rsidP="006F6D9A">
      <w:pPr>
        <w:rPr>
          <w:rFonts w:ascii="Times New Roman" w:hAnsi="Times New Roman" w:cs="Times New Roman"/>
        </w:rPr>
      </w:pPr>
    </w:p>
    <w:p w:rsidR="0077744E" w:rsidRPr="005358BD" w:rsidRDefault="0077744E" w:rsidP="0077744E">
      <w:pPr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參考閱讀</w:t>
      </w:r>
    </w:p>
    <w:p w:rsidR="006E3CDA" w:rsidRPr="005358BD" w:rsidRDefault="006E3CDA" w:rsidP="006E3CDA">
      <w:pPr>
        <w:pStyle w:val="a3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5358BD">
        <w:rPr>
          <w:rFonts w:ascii="Times New Roman" w:hAnsi="Times New Roman" w:cs="Times New Roman"/>
          <w:kern w:val="0"/>
          <w:szCs w:val="24"/>
        </w:rPr>
        <w:t xml:space="preserve">Duck, Waverly. 2015. </w:t>
      </w:r>
      <w:r w:rsidRPr="005358BD">
        <w:rPr>
          <w:rFonts w:ascii="Times New Roman" w:hAnsi="Times New Roman" w:cs="Times New Roman"/>
          <w:i/>
          <w:kern w:val="0"/>
          <w:szCs w:val="24"/>
        </w:rPr>
        <w:t>No Way Out: Precarious Living in the Shadow of Poverty and Drug Dealing</w:t>
      </w:r>
      <w:r w:rsidRPr="005358BD">
        <w:rPr>
          <w:rFonts w:ascii="Times New Roman" w:hAnsi="Times New Roman" w:cs="Times New Roman"/>
          <w:kern w:val="0"/>
          <w:szCs w:val="24"/>
        </w:rPr>
        <w:t>. Chicago: University of Chicago Press.</w:t>
      </w:r>
    </w:p>
    <w:p w:rsidR="006E3CDA" w:rsidRPr="005358BD" w:rsidRDefault="006E3CDA" w:rsidP="006E3CDA">
      <w:pPr>
        <w:pStyle w:val="a3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5358BD">
        <w:rPr>
          <w:rFonts w:ascii="Times New Roman" w:hAnsi="Times New Roman" w:cs="Times New Roman"/>
          <w:kern w:val="0"/>
          <w:szCs w:val="24"/>
        </w:rPr>
        <w:t xml:space="preserve">Anderson, E. 2000. </w:t>
      </w:r>
      <w:r w:rsidRPr="005358BD">
        <w:rPr>
          <w:rFonts w:ascii="Times New Roman" w:hAnsi="Times New Roman" w:cs="Times New Roman"/>
          <w:i/>
          <w:kern w:val="0"/>
          <w:szCs w:val="24"/>
        </w:rPr>
        <w:t>Code of the Street: Decency, Violence, and the Moral Life of the Inner City</w:t>
      </w:r>
      <w:r w:rsidRPr="005358BD">
        <w:rPr>
          <w:rFonts w:ascii="Times New Roman" w:hAnsi="Times New Roman" w:cs="Times New Roman"/>
          <w:kern w:val="0"/>
          <w:szCs w:val="24"/>
        </w:rPr>
        <w:t>. New York: WW Norton.</w:t>
      </w:r>
    </w:p>
    <w:p w:rsidR="00436849" w:rsidRPr="005358BD" w:rsidRDefault="00436849" w:rsidP="00436849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proofErr w:type="spellStart"/>
      <w:r w:rsidRPr="005358BD">
        <w:rPr>
          <w:rFonts w:ascii="Times New Roman" w:hAnsi="Times New Roman" w:cs="Times New Roman"/>
        </w:rPr>
        <w:t>Bourgois</w:t>
      </w:r>
      <w:proofErr w:type="spellEnd"/>
      <w:r w:rsidRPr="005358BD">
        <w:rPr>
          <w:rFonts w:ascii="Times New Roman" w:hAnsi="Times New Roman" w:cs="Times New Roman"/>
        </w:rPr>
        <w:t xml:space="preserve"> Philippe and Jeff Schonberg. 2009. </w:t>
      </w:r>
      <w:r w:rsidRPr="005358BD">
        <w:rPr>
          <w:rFonts w:ascii="Times New Roman" w:hAnsi="Times New Roman" w:cs="Times New Roman"/>
          <w:i/>
        </w:rPr>
        <w:t xml:space="preserve">Righteous </w:t>
      </w:r>
      <w:proofErr w:type="spellStart"/>
      <w:r w:rsidRPr="005358BD">
        <w:rPr>
          <w:rFonts w:ascii="Times New Roman" w:hAnsi="Times New Roman" w:cs="Times New Roman"/>
          <w:i/>
        </w:rPr>
        <w:t>Dopefiend</w:t>
      </w:r>
      <w:proofErr w:type="spellEnd"/>
      <w:r w:rsidRPr="005358BD">
        <w:rPr>
          <w:rFonts w:ascii="Times New Roman" w:hAnsi="Times New Roman" w:cs="Times New Roman"/>
        </w:rPr>
        <w:t xml:space="preserve">. University of California press </w:t>
      </w:r>
    </w:p>
    <w:p w:rsidR="00392F96" w:rsidRPr="005358BD" w:rsidRDefault="00392F96" w:rsidP="00392F96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Aspholm</w:t>
      </w:r>
      <w:proofErr w:type="spellEnd"/>
      <w:r>
        <w:rPr>
          <w:rFonts w:ascii="Times New Roman" w:hAnsi="Times New Roman" w:cs="Times New Roman"/>
        </w:rPr>
        <w:t xml:space="preserve">, Roberto R. 2020. </w:t>
      </w:r>
      <w:r w:rsidRPr="00392F96">
        <w:rPr>
          <w:rFonts w:ascii="Times New Roman" w:hAnsi="Times New Roman" w:cs="Times New Roman"/>
          <w:i/>
        </w:rPr>
        <w:t>Views from the Streets</w:t>
      </w:r>
      <w:r>
        <w:rPr>
          <w:rFonts w:ascii="Times New Roman" w:hAnsi="Times New Roman" w:cs="Times New Roman"/>
        </w:rPr>
        <w:t>. Columbia University Press.</w:t>
      </w:r>
    </w:p>
    <w:p w:rsidR="008B6250" w:rsidRPr="005358BD" w:rsidRDefault="008B6250" w:rsidP="00DC0707">
      <w:pPr>
        <w:rPr>
          <w:rFonts w:ascii="Times New Roman" w:hAnsi="Times New Roman" w:cs="Times New Roman"/>
        </w:rPr>
      </w:pPr>
    </w:p>
    <w:p w:rsidR="0077744E" w:rsidRPr="005358BD" w:rsidRDefault="0077744E" w:rsidP="006F6D9A">
      <w:pPr>
        <w:rPr>
          <w:rFonts w:ascii="Times New Roman" w:hAnsi="Times New Roman" w:cs="Times New Roman"/>
        </w:rPr>
      </w:pPr>
    </w:p>
    <w:p w:rsidR="0077744E" w:rsidRPr="005358BD" w:rsidRDefault="00B518F1" w:rsidP="0077744E">
      <w:pPr>
        <w:rPr>
          <w:rFonts w:ascii="Times New Roman" w:hAnsi="Times New Roman" w:cs="Times New Roman"/>
          <w:shd w:val="pct15" w:color="auto" w:fill="FFFFFF"/>
        </w:rPr>
      </w:pPr>
      <w:r w:rsidRPr="002A6659">
        <w:rPr>
          <w:rFonts w:ascii="Times New Roman" w:hAnsi="Times New Roman" w:cs="Times New Roman"/>
          <w:shd w:val="pct15" w:color="auto" w:fill="FFFFFF"/>
        </w:rPr>
        <w:t xml:space="preserve">Week </w:t>
      </w:r>
      <w:r w:rsidR="00750D97" w:rsidRPr="002A6659">
        <w:rPr>
          <w:rFonts w:ascii="Times New Roman" w:hAnsi="Times New Roman" w:cs="Times New Roman"/>
          <w:shd w:val="pct15" w:color="auto" w:fill="FFFFFF"/>
        </w:rPr>
        <w:t>0</w:t>
      </w:r>
      <w:r w:rsidRPr="002A6659">
        <w:rPr>
          <w:rFonts w:ascii="Times New Roman" w:hAnsi="Times New Roman" w:cs="Times New Roman"/>
          <w:shd w:val="pct15" w:color="auto" w:fill="FFFFFF"/>
        </w:rPr>
        <w:t>4 (9/30)</w:t>
      </w:r>
      <w:r w:rsidR="0077744E" w:rsidRPr="002A6659">
        <w:rPr>
          <w:rFonts w:ascii="Times New Roman" w:hAnsi="Times New Roman" w:cs="Times New Roman"/>
          <w:shd w:val="pct15" w:color="auto" w:fill="FFFFFF"/>
        </w:rPr>
        <w:t>暴力</w:t>
      </w:r>
      <w:r w:rsidR="00922157" w:rsidRPr="005358BD">
        <w:rPr>
          <w:rFonts w:ascii="Times New Roman" w:hAnsi="Times New Roman" w:cs="Times New Roman"/>
          <w:shd w:val="pct15" w:color="auto" w:fill="FFFFFF"/>
        </w:rPr>
        <w:t>之城：槍、毒品與性</w:t>
      </w:r>
      <w:r w:rsidR="005358BD">
        <w:rPr>
          <w:rFonts w:ascii="Times New Roman" w:hAnsi="Times New Roman" w:cs="Times New Roman" w:hint="eastAsia"/>
          <w:shd w:val="pct15" w:color="auto" w:fill="FFFFFF"/>
        </w:rPr>
        <w:t>別</w:t>
      </w:r>
    </w:p>
    <w:p w:rsidR="0077744E" w:rsidRPr="005358BD" w:rsidRDefault="0077744E" w:rsidP="0077744E">
      <w:pPr>
        <w:jc w:val="both"/>
        <w:rPr>
          <w:rFonts w:ascii="Times New Roman" w:hAnsi="Times New Roman" w:cs="Times New Roman"/>
        </w:rPr>
      </w:pPr>
    </w:p>
    <w:p w:rsidR="00A13A1F" w:rsidRPr="005358BD" w:rsidRDefault="00A13A1F" w:rsidP="00A13A1F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Contreras, Randol. 2013. </w:t>
      </w:r>
      <w:r w:rsidRPr="005358BD">
        <w:rPr>
          <w:rFonts w:ascii="Times New Roman" w:hAnsi="Times New Roman" w:cs="Times New Roman"/>
        </w:rPr>
        <w:t>Stick</w:t>
      </w:r>
      <w:r>
        <w:rPr>
          <w:rFonts w:ascii="Times New Roman" w:hAnsi="Times New Roman" w:cs="Times New Roman"/>
        </w:rPr>
        <w:t>u</w:t>
      </w:r>
      <w:r w:rsidRPr="005358BD">
        <w:rPr>
          <w:rFonts w:ascii="Times New Roman" w:hAnsi="Times New Roman" w:cs="Times New Roman"/>
        </w:rPr>
        <w:t>p Kids</w:t>
      </w:r>
      <w:r>
        <w:rPr>
          <w:rFonts w:ascii="Times New Roman" w:hAnsi="Times New Roman" w:cs="Times New Roman"/>
        </w:rPr>
        <w:t>: Race, Drugs, Violence and the American Dream. University of California Press. 117-177 (</w:t>
      </w:r>
      <w:r>
        <w:rPr>
          <w:rFonts w:ascii="Times New Roman" w:hAnsi="Times New Roman" w:cs="Times New Roman" w:hint="eastAsia"/>
        </w:rPr>
        <w:t>第六、七、八章</w:t>
      </w:r>
      <w:r>
        <w:rPr>
          <w:rFonts w:ascii="Times New Roman" w:hAnsi="Times New Roman" w:cs="Times New Roman"/>
        </w:rPr>
        <w:t>)</w:t>
      </w:r>
    </w:p>
    <w:p w:rsidR="005358BD" w:rsidRDefault="005358BD" w:rsidP="0077744E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5358BD">
        <w:rPr>
          <w:rFonts w:ascii="Times New Roman" w:hAnsi="Times New Roman" w:cs="Times New Roman"/>
        </w:rPr>
        <w:t>Bourgois</w:t>
      </w:r>
      <w:proofErr w:type="spellEnd"/>
      <w:r w:rsidRPr="005358BD">
        <w:rPr>
          <w:rFonts w:ascii="Times New Roman" w:hAnsi="Times New Roman" w:cs="Times New Roman"/>
        </w:rPr>
        <w:t>,</w:t>
      </w:r>
      <w:proofErr w:type="gramStart"/>
      <w:r w:rsidRPr="005358BD">
        <w:rPr>
          <w:rFonts w:ascii="Times New Roman" w:hAnsi="Times New Roman" w:cs="Times New Roman"/>
        </w:rPr>
        <w:t xml:space="preserve"> Philippe</w:t>
      </w:r>
      <w:r w:rsidRPr="005358BD">
        <w:rPr>
          <w:rFonts w:ascii="Times New Roman" w:hAnsi="Times New Roman" w:cs="Times New Roman"/>
        </w:rPr>
        <w:t>著</w:t>
      </w:r>
      <w:proofErr w:type="gramEnd"/>
      <w:r w:rsidRPr="005358BD">
        <w:rPr>
          <w:rFonts w:ascii="Times New Roman" w:hAnsi="Times New Roman" w:cs="Times New Roman"/>
        </w:rPr>
        <w:t>、葉佳怡譯。</w:t>
      </w:r>
      <w:r w:rsidRPr="005358BD">
        <w:rPr>
          <w:rFonts w:ascii="Times New Roman" w:hAnsi="Times New Roman" w:cs="Times New Roman"/>
        </w:rPr>
        <w:t xml:space="preserve"> 2022[2003</w:t>
      </w:r>
      <w:proofErr w:type="gramStart"/>
      <w:r w:rsidRPr="005358BD">
        <w:rPr>
          <w:rFonts w:ascii="Times New Roman" w:hAnsi="Times New Roman" w:cs="Times New Roman"/>
        </w:rPr>
        <w:t>].</w:t>
      </w:r>
      <w:r w:rsidRPr="005358BD">
        <w:rPr>
          <w:rFonts w:ascii="Times New Roman" w:hAnsi="Times New Roman" w:cs="Times New Roman"/>
        </w:rPr>
        <w:t>《</w:t>
      </w:r>
      <w:proofErr w:type="gramEnd"/>
      <w:r w:rsidRPr="005358BD">
        <w:rPr>
          <w:rFonts w:ascii="Times New Roman" w:hAnsi="Times New Roman" w:cs="Times New Roman"/>
        </w:rPr>
        <w:t>尋找尊嚴：關於販毒、種族、貧窮與暴力的民族誌》</w:t>
      </w:r>
      <w:r w:rsidRPr="005358BD">
        <w:rPr>
          <w:rFonts w:ascii="Times New Roman" w:hAnsi="Times New Roman" w:cs="Times New Roman"/>
        </w:rPr>
        <w:t>(In Search of Respect: Selling Crack in El Barrio)</w:t>
      </w:r>
      <w:r w:rsidRPr="005358BD">
        <w:rPr>
          <w:rFonts w:ascii="Times New Roman" w:hAnsi="Times New Roman" w:cs="Times New Roman"/>
        </w:rPr>
        <w:t>。新北市：左岸。頁</w:t>
      </w:r>
      <w:r w:rsidRPr="005358BD">
        <w:rPr>
          <w:rFonts w:ascii="Times New Roman" w:hAnsi="Times New Roman" w:cs="Times New Roman"/>
        </w:rPr>
        <w:t>351-</w:t>
      </w:r>
      <w:r>
        <w:rPr>
          <w:rFonts w:ascii="Times New Roman" w:hAnsi="Times New Roman" w:cs="Times New Roman"/>
        </w:rPr>
        <w:t>414</w:t>
      </w:r>
      <w:r w:rsidRPr="005358BD">
        <w:rPr>
          <w:rFonts w:ascii="Times New Roman" w:hAnsi="Times New Roman" w:cs="Times New Roman"/>
        </w:rPr>
        <w:t xml:space="preserve"> (</w:t>
      </w:r>
      <w:r w:rsidRPr="005358BD">
        <w:rPr>
          <w:rFonts w:ascii="Times New Roman" w:hAnsi="Times New Roman" w:cs="Times New Roman"/>
        </w:rPr>
        <w:t>第六</w:t>
      </w:r>
      <w:r>
        <w:rPr>
          <w:rFonts w:ascii="Times New Roman" w:hAnsi="Times New Roman" w:cs="Times New Roman" w:hint="eastAsia"/>
        </w:rPr>
        <w:t>章</w:t>
      </w:r>
      <w:r w:rsidRPr="005358B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。</w:t>
      </w:r>
    </w:p>
    <w:p w:rsidR="00922157" w:rsidRPr="005358BD" w:rsidRDefault="00922157" w:rsidP="0077744E">
      <w:pPr>
        <w:jc w:val="both"/>
        <w:rPr>
          <w:rFonts w:ascii="Times New Roman" w:hAnsi="Times New Roman" w:cs="Times New Roman"/>
        </w:rPr>
      </w:pPr>
    </w:p>
    <w:p w:rsidR="0077744E" w:rsidRPr="005358BD" w:rsidRDefault="0077744E" w:rsidP="0077744E">
      <w:pPr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參考閱讀</w:t>
      </w:r>
    </w:p>
    <w:p w:rsidR="00DC0707" w:rsidRPr="005358BD" w:rsidRDefault="00DC0707" w:rsidP="0077744E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Goffman, Alice</w:t>
      </w:r>
      <w:r w:rsidRPr="005358BD">
        <w:rPr>
          <w:rFonts w:ascii="Times New Roman" w:hAnsi="Times New Roman" w:cs="Times New Roman"/>
        </w:rPr>
        <w:t>，</w:t>
      </w:r>
      <w:r w:rsidRPr="005358BD">
        <w:rPr>
          <w:rFonts w:ascii="Times New Roman" w:hAnsi="Times New Roman" w:cs="Times New Roman"/>
        </w:rPr>
        <w:t>2018</w:t>
      </w:r>
      <w:r w:rsidRPr="005358BD">
        <w:rPr>
          <w:rFonts w:ascii="Times New Roman" w:hAnsi="Times New Roman" w:cs="Times New Roman"/>
        </w:rPr>
        <w:t>，《全員在逃》</w:t>
      </w:r>
      <w:proofErr w:type="gramStart"/>
      <w:r w:rsidRPr="005358BD">
        <w:rPr>
          <w:rFonts w:ascii="Times New Roman" w:hAnsi="Times New Roman" w:cs="Times New Roman"/>
        </w:rPr>
        <w:t>（</w:t>
      </w:r>
      <w:proofErr w:type="gramEnd"/>
      <w:r w:rsidRPr="005358BD">
        <w:rPr>
          <w:rFonts w:ascii="Times New Roman" w:hAnsi="Times New Roman" w:cs="Times New Roman"/>
        </w:rPr>
        <w:t>On the Run: Fugitive Life in an American City</w:t>
      </w:r>
      <w:proofErr w:type="gramStart"/>
      <w:r w:rsidRPr="005358BD">
        <w:rPr>
          <w:rFonts w:ascii="Times New Roman" w:hAnsi="Times New Roman" w:cs="Times New Roman"/>
        </w:rPr>
        <w:t>）</w:t>
      </w:r>
      <w:proofErr w:type="gramEnd"/>
      <w:r w:rsidRPr="005358BD">
        <w:rPr>
          <w:rFonts w:ascii="Times New Roman" w:hAnsi="Times New Roman" w:cs="Times New Roman"/>
        </w:rPr>
        <w:t>，李宗義、許雅淑譯。新北：</w:t>
      </w:r>
      <w:proofErr w:type="gramStart"/>
      <w:r w:rsidRPr="005358BD">
        <w:rPr>
          <w:rFonts w:ascii="Times New Roman" w:hAnsi="Times New Roman" w:cs="Times New Roman"/>
        </w:rPr>
        <w:t>衛城</w:t>
      </w:r>
      <w:proofErr w:type="gramEnd"/>
      <w:r w:rsidRPr="005358BD">
        <w:rPr>
          <w:rFonts w:ascii="Times New Roman" w:hAnsi="Times New Roman" w:cs="Times New Roman"/>
        </w:rPr>
        <w:t>。</w:t>
      </w:r>
    </w:p>
    <w:p w:rsidR="0077744E" w:rsidRPr="005358BD" w:rsidRDefault="0077744E" w:rsidP="0077744E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proofErr w:type="spellStart"/>
      <w:r w:rsidRPr="005358BD">
        <w:rPr>
          <w:rFonts w:ascii="Times New Roman" w:hAnsi="Times New Roman" w:cs="Times New Roman"/>
        </w:rPr>
        <w:t>Liebow</w:t>
      </w:r>
      <w:proofErr w:type="spellEnd"/>
      <w:r w:rsidRPr="005358BD">
        <w:rPr>
          <w:rFonts w:ascii="Times New Roman" w:hAnsi="Times New Roman" w:cs="Times New Roman"/>
        </w:rPr>
        <w:t>,</w:t>
      </w:r>
      <w:proofErr w:type="gramStart"/>
      <w:r w:rsidRPr="005358BD">
        <w:rPr>
          <w:rFonts w:ascii="Times New Roman" w:hAnsi="Times New Roman" w:cs="Times New Roman"/>
        </w:rPr>
        <w:t xml:space="preserve"> Elliot</w:t>
      </w:r>
      <w:r w:rsidRPr="005358BD">
        <w:rPr>
          <w:rFonts w:ascii="Times New Roman" w:hAnsi="Times New Roman" w:cs="Times New Roman"/>
        </w:rPr>
        <w:t>著</w:t>
      </w:r>
      <w:proofErr w:type="gramEnd"/>
      <w:r w:rsidRPr="005358BD">
        <w:rPr>
          <w:rFonts w:ascii="Times New Roman" w:hAnsi="Times New Roman" w:cs="Times New Roman"/>
        </w:rPr>
        <w:t>、黃克先譯。</w:t>
      </w:r>
      <w:r w:rsidRPr="005358BD">
        <w:rPr>
          <w:rFonts w:ascii="Times New Roman" w:hAnsi="Times New Roman" w:cs="Times New Roman"/>
        </w:rPr>
        <w:t>2009[1967]</w:t>
      </w:r>
      <w:r w:rsidRPr="005358BD">
        <w:rPr>
          <w:rFonts w:ascii="Times New Roman" w:hAnsi="Times New Roman" w:cs="Times New Roman"/>
        </w:rPr>
        <w:t>《泰利的街角》。新北市：</w:t>
      </w:r>
      <w:proofErr w:type="gramStart"/>
      <w:r w:rsidRPr="005358BD">
        <w:rPr>
          <w:rFonts w:ascii="Times New Roman" w:hAnsi="Times New Roman" w:cs="Times New Roman"/>
        </w:rPr>
        <w:t>群學</w:t>
      </w:r>
      <w:proofErr w:type="gramEnd"/>
      <w:r w:rsidRPr="005358BD">
        <w:rPr>
          <w:rFonts w:ascii="Times New Roman" w:hAnsi="Times New Roman" w:cs="Times New Roman"/>
        </w:rPr>
        <w:t>。</w:t>
      </w:r>
      <w:r w:rsidRPr="005358BD">
        <w:rPr>
          <w:rFonts w:ascii="Times New Roman" w:hAnsi="Times New Roman" w:cs="Times New Roman"/>
        </w:rPr>
        <w:lastRenderedPageBreak/>
        <w:t>第三、四、五章。</w:t>
      </w:r>
    </w:p>
    <w:p w:rsidR="00922157" w:rsidRDefault="00436849" w:rsidP="00DC0707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Victor</w:t>
      </w:r>
      <w:r>
        <w:rPr>
          <w:rFonts w:ascii="Times New Roman" w:hAnsi="Times New Roman" w:cs="Times New Roman"/>
        </w:rPr>
        <w:t>,</w:t>
      </w:r>
      <w:r w:rsidRPr="005358BD">
        <w:rPr>
          <w:rFonts w:ascii="Times New Roman" w:hAnsi="Times New Roman" w:cs="Times New Roman"/>
        </w:rPr>
        <w:t xml:space="preserve"> </w:t>
      </w:r>
      <w:r w:rsidR="008B6250" w:rsidRPr="005358BD">
        <w:rPr>
          <w:rFonts w:ascii="Times New Roman" w:hAnsi="Times New Roman" w:cs="Times New Roman"/>
        </w:rPr>
        <w:t xml:space="preserve">Rios. 2011. </w:t>
      </w:r>
      <w:r w:rsidR="008B6250" w:rsidRPr="005358BD">
        <w:rPr>
          <w:rFonts w:ascii="Times New Roman" w:hAnsi="Times New Roman" w:cs="Times New Roman"/>
          <w:i/>
        </w:rPr>
        <w:t>Punished</w:t>
      </w:r>
      <w:r w:rsidR="008B6250" w:rsidRPr="005358BD">
        <w:rPr>
          <w:rFonts w:ascii="Times New Roman" w:hAnsi="Times New Roman" w:cs="Times New Roman"/>
        </w:rPr>
        <w:t>. New York University Press.</w:t>
      </w:r>
    </w:p>
    <w:p w:rsidR="00436849" w:rsidRPr="00436849" w:rsidRDefault="00436849" w:rsidP="00436849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 xml:space="preserve">Victor, Rios. 2017. </w:t>
      </w:r>
      <w:r w:rsidRPr="00436849">
        <w:rPr>
          <w:rFonts w:ascii="Times New Roman" w:hAnsi="Times New Roman" w:cs="Times New Roman"/>
          <w:i/>
        </w:rPr>
        <w:t>Human Targets: Schools, Police and the Criminalization of Latino Youth</w:t>
      </w:r>
      <w:r w:rsidRPr="005358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U</w:t>
      </w:r>
      <w:r>
        <w:rPr>
          <w:rFonts w:ascii="Times New Roman" w:hAnsi="Times New Roman" w:cs="Times New Roman"/>
        </w:rPr>
        <w:t>niversity of California Press.</w:t>
      </w:r>
    </w:p>
    <w:p w:rsidR="009A1C18" w:rsidRPr="005358BD" w:rsidRDefault="009A1C18" w:rsidP="006F6D9A">
      <w:pPr>
        <w:rPr>
          <w:rFonts w:ascii="Times New Roman" w:hAnsi="Times New Roman" w:cs="Times New Roman"/>
        </w:rPr>
      </w:pPr>
    </w:p>
    <w:p w:rsidR="0077744E" w:rsidRPr="002A6659" w:rsidRDefault="00B518F1" w:rsidP="003C4CEF">
      <w:pPr>
        <w:rPr>
          <w:rFonts w:ascii="Times New Roman" w:hAnsi="Times New Roman" w:cs="Times New Roman"/>
          <w:shd w:val="pct15" w:color="auto" w:fill="FFFFFF"/>
        </w:rPr>
      </w:pPr>
      <w:r w:rsidRPr="002A6659">
        <w:rPr>
          <w:rFonts w:ascii="Times New Roman" w:hAnsi="Times New Roman" w:cs="Times New Roman"/>
          <w:shd w:val="pct15" w:color="auto" w:fill="FFFFFF"/>
        </w:rPr>
        <w:t xml:space="preserve">Week </w:t>
      </w:r>
      <w:r w:rsidR="00750D97" w:rsidRPr="002A6659">
        <w:rPr>
          <w:rFonts w:ascii="Times New Roman" w:hAnsi="Times New Roman" w:cs="Times New Roman"/>
          <w:shd w:val="pct15" w:color="auto" w:fill="FFFFFF"/>
        </w:rPr>
        <w:t>0</w:t>
      </w:r>
      <w:r w:rsidRPr="002A6659">
        <w:rPr>
          <w:rFonts w:ascii="Times New Roman" w:hAnsi="Times New Roman" w:cs="Times New Roman"/>
          <w:shd w:val="pct15" w:color="auto" w:fill="FFFFFF"/>
        </w:rPr>
        <w:t>5 (10/7)</w:t>
      </w:r>
      <w:r w:rsidR="009A1C18" w:rsidRPr="002A6659">
        <w:rPr>
          <w:rFonts w:ascii="Times New Roman" w:hAnsi="Times New Roman" w:cs="Times New Roman"/>
          <w:shd w:val="pct15" w:color="auto" w:fill="FFFFFF"/>
        </w:rPr>
        <w:t xml:space="preserve"> </w:t>
      </w:r>
      <w:r w:rsidR="003C4CEF" w:rsidRPr="002A6659">
        <w:rPr>
          <w:rFonts w:ascii="Times New Roman" w:hAnsi="Times New Roman" w:cs="Times New Roman"/>
          <w:shd w:val="pct15" w:color="auto" w:fill="FFFFFF"/>
        </w:rPr>
        <w:t>居住問題與都市貧窮：房東、房客與政府</w:t>
      </w:r>
    </w:p>
    <w:p w:rsidR="00B518F1" w:rsidRPr="005358BD" w:rsidRDefault="00B518F1" w:rsidP="006F6D9A">
      <w:pPr>
        <w:rPr>
          <w:rFonts w:ascii="Times New Roman" w:hAnsi="Times New Roman" w:cs="Times New Roman"/>
        </w:rPr>
      </w:pPr>
    </w:p>
    <w:p w:rsidR="00DC0707" w:rsidRPr="005358BD" w:rsidRDefault="00DC0707" w:rsidP="00DC0707">
      <w:pPr>
        <w:pStyle w:val="a3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5358BD">
        <w:rPr>
          <w:rFonts w:ascii="Times New Roman" w:hAnsi="Times New Roman" w:cs="Times New Roman"/>
          <w:kern w:val="0"/>
          <w:szCs w:val="24"/>
        </w:rPr>
        <w:t>Desmond, Mathew</w:t>
      </w:r>
      <w:r w:rsidRPr="005358BD">
        <w:rPr>
          <w:rFonts w:ascii="Times New Roman" w:hAnsi="Times New Roman" w:cs="Times New Roman"/>
          <w:kern w:val="0"/>
          <w:szCs w:val="24"/>
        </w:rPr>
        <w:t>，</w:t>
      </w:r>
      <w:r w:rsidRPr="005358BD">
        <w:rPr>
          <w:rFonts w:ascii="Times New Roman" w:hAnsi="Times New Roman" w:cs="Times New Roman"/>
          <w:kern w:val="0"/>
          <w:szCs w:val="24"/>
        </w:rPr>
        <w:t>2017</w:t>
      </w:r>
      <w:r w:rsidRPr="005358BD">
        <w:rPr>
          <w:rFonts w:ascii="Times New Roman" w:hAnsi="Times New Roman" w:cs="Times New Roman"/>
          <w:kern w:val="0"/>
          <w:szCs w:val="24"/>
        </w:rPr>
        <w:t>，《下一個家在何方》</w:t>
      </w:r>
      <w:proofErr w:type="gramStart"/>
      <w:r w:rsidRPr="005358BD">
        <w:rPr>
          <w:rFonts w:ascii="Times New Roman" w:hAnsi="Times New Roman" w:cs="Times New Roman"/>
          <w:kern w:val="0"/>
          <w:szCs w:val="24"/>
        </w:rPr>
        <w:t>（</w:t>
      </w:r>
      <w:proofErr w:type="gramEnd"/>
      <w:r w:rsidRPr="005358BD">
        <w:rPr>
          <w:rFonts w:ascii="Times New Roman" w:hAnsi="Times New Roman" w:cs="Times New Roman"/>
          <w:kern w:val="0"/>
          <w:szCs w:val="24"/>
        </w:rPr>
        <w:t>Evicted: Poverty and Profit in the American City</w:t>
      </w:r>
      <w:proofErr w:type="gramStart"/>
      <w:r w:rsidRPr="005358BD">
        <w:rPr>
          <w:rFonts w:ascii="Times New Roman" w:hAnsi="Times New Roman" w:cs="Times New Roman"/>
          <w:kern w:val="0"/>
          <w:szCs w:val="24"/>
        </w:rPr>
        <w:t>）</w:t>
      </w:r>
      <w:proofErr w:type="gramEnd"/>
      <w:r w:rsidRPr="005358BD">
        <w:rPr>
          <w:rFonts w:ascii="Times New Roman" w:hAnsi="Times New Roman" w:cs="Times New Roman"/>
          <w:kern w:val="0"/>
          <w:szCs w:val="24"/>
        </w:rPr>
        <w:t>，胡訢諄、鄭煥昇譯，臺北：時報。頁</w:t>
      </w:r>
      <w:r w:rsidRPr="005358BD">
        <w:rPr>
          <w:rFonts w:ascii="Times New Roman" w:hAnsi="Times New Roman" w:cs="Times New Roman"/>
          <w:kern w:val="0"/>
          <w:szCs w:val="24"/>
        </w:rPr>
        <w:t>18-220 (</w:t>
      </w:r>
      <w:r w:rsidRPr="005358BD">
        <w:rPr>
          <w:rFonts w:ascii="Times New Roman" w:hAnsi="Times New Roman" w:cs="Times New Roman"/>
          <w:kern w:val="0"/>
          <w:szCs w:val="24"/>
        </w:rPr>
        <w:t>可略過大篇幅的尾</w:t>
      </w:r>
      <w:proofErr w:type="gramStart"/>
      <w:r w:rsidRPr="005358BD">
        <w:rPr>
          <w:rFonts w:ascii="Times New Roman" w:hAnsi="Times New Roman" w:cs="Times New Roman"/>
          <w:kern w:val="0"/>
          <w:szCs w:val="24"/>
        </w:rPr>
        <w:t>註</w:t>
      </w:r>
      <w:proofErr w:type="gramEnd"/>
      <w:r w:rsidRPr="005358BD">
        <w:rPr>
          <w:rFonts w:ascii="Times New Roman" w:hAnsi="Times New Roman" w:cs="Times New Roman"/>
          <w:kern w:val="0"/>
          <w:szCs w:val="24"/>
        </w:rPr>
        <w:t>)</w:t>
      </w:r>
    </w:p>
    <w:p w:rsidR="008B6250" w:rsidRPr="005358BD" w:rsidRDefault="008B6250" w:rsidP="006F6D9A">
      <w:pPr>
        <w:rPr>
          <w:rFonts w:ascii="Times New Roman" w:hAnsi="Times New Roman" w:cs="Times New Roman"/>
        </w:rPr>
      </w:pPr>
    </w:p>
    <w:p w:rsidR="008B6250" w:rsidRPr="005358BD" w:rsidRDefault="008B6250" w:rsidP="006F6D9A">
      <w:pPr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參考閱讀</w:t>
      </w:r>
    </w:p>
    <w:p w:rsidR="00A13A1F" w:rsidRPr="005358BD" w:rsidRDefault="00A13A1F" w:rsidP="00A13A1F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proofErr w:type="spellStart"/>
      <w:r w:rsidRPr="005358BD">
        <w:rPr>
          <w:rFonts w:ascii="Times New Roman" w:hAnsi="Times New Roman" w:cs="Times New Roman"/>
        </w:rPr>
        <w:t>Klinenberg</w:t>
      </w:r>
      <w:proofErr w:type="spellEnd"/>
      <w:r w:rsidRPr="005358BD">
        <w:rPr>
          <w:rFonts w:ascii="Times New Roman" w:hAnsi="Times New Roman" w:cs="Times New Roman"/>
        </w:rPr>
        <w:t xml:space="preserve">, Eric. 2015[2002] </w:t>
      </w:r>
      <w:r w:rsidRPr="005358BD">
        <w:rPr>
          <w:rFonts w:ascii="Times New Roman" w:hAnsi="Times New Roman" w:cs="Times New Roman"/>
          <w:i/>
        </w:rPr>
        <w:t>Heat Wave: A Social Autopsy of Disaster in Chicago</w:t>
      </w:r>
      <w:r w:rsidRPr="005358BD">
        <w:rPr>
          <w:rFonts w:ascii="Times New Roman" w:hAnsi="Times New Roman" w:cs="Times New Roman"/>
        </w:rPr>
        <w:t>. University of Chicago Press</w:t>
      </w:r>
    </w:p>
    <w:p w:rsidR="008B6250" w:rsidRPr="005358BD" w:rsidRDefault="008B6250" w:rsidP="008B6250">
      <w:pPr>
        <w:pStyle w:val="a3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5358BD">
        <w:rPr>
          <w:rFonts w:ascii="Times New Roman" w:hAnsi="Times New Roman" w:cs="Times New Roman"/>
          <w:kern w:val="0"/>
          <w:szCs w:val="24"/>
        </w:rPr>
        <w:t xml:space="preserve">Gowan, Teresa. 2010. </w:t>
      </w:r>
      <w:r w:rsidRPr="005358BD">
        <w:rPr>
          <w:rFonts w:ascii="Times New Roman" w:hAnsi="Times New Roman" w:cs="Times New Roman"/>
          <w:i/>
          <w:kern w:val="0"/>
          <w:szCs w:val="24"/>
        </w:rPr>
        <w:t>Hobos, Hustlers, and Backsliders: Homeless in San Francisco</w:t>
      </w:r>
      <w:r w:rsidRPr="005358BD">
        <w:rPr>
          <w:rFonts w:ascii="Times New Roman" w:hAnsi="Times New Roman" w:cs="Times New Roman"/>
          <w:kern w:val="0"/>
          <w:szCs w:val="24"/>
        </w:rPr>
        <w:t>. Minneapolis: University of Minnesota Press.</w:t>
      </w:r>
    </w:p>
    <w:p w:rsidR="008B6250" w:rsidRPr="005358BD" w:rsidRDefault="00DC0707" w:rsidP="008B6250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黃克先，</w:t>
      </w:r>
      <w:r w:rsidRPr="005358BD">
        <w:rPr>
          <w:rFonts w:ascii="Times New Roman" w:hAnsi="Times New Roman" w:cs="Times New Roman"/>
        </w:rPr>
        <w:t>2021</w:t>
      </w:r>
      <w:r w:rsidRPr="005358BD">
        <w:rPr>
          <w:rFonts w:ascii="Times New Roman" w:hAnsi="Times New Roman" w:cs="Times New Roman"/>
        </w:rPr>
        <w:t>，《危殆生活》。台北：春山。</w:t>
      </w:r>
    </w:p>
    <w:p w:rsidR="008B6250" w:rsidRPr="005358BD" w:rsidRDefault="008B6250" w:rsidP="006F6D9A">
      <w:pPr>
        <w:rPr>
          <w:rFonts w:ascii="Times New Roman" w:hAnsi="Times New Roman" w:cs="Times New Roman"/>
        </w:rPr>
      </w:pPr>
    </w:p>
    <w:p w:rsidR="003C4CEF" w:rsidRPr="005358BD" w:rsidRDefault="00B518F1" w:rsidP="003C4CEF">
      <w:pPr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  <w:shd w:val="pct15" w:color="auto" w:fill="FFFFFF"/>
        </w:rPr>
        <w:t xml:space="preserve">Week </w:t>
      </w:r>
      <w:r w:rsidR="00750D97" w:rsidRPr="005358BD">
        <w:rPr>
          <w:rFonts w:ascii="Times New Roman" w:hAnsi="Times New Roman" w:cs="Times New Roman"/>
          <w:shd w:val="pct15" w:color="auto" w:fill="FFFFFF"/>
        </w:rPr>
        <w:t>0</w:t>
      </w:r>
      <w:r w:rsidRPr="005358BD">
        <w:rPr>
          <w:rFonts w:ascii="Times New Roman" w:hAnsi="Times New Roman" w:cs="Times New Roman"/>
          <w:shd w:val="pct15" w:color="auto" w:fill="FFFFFF"/>
        </w:rPr>
        <w:t>6 (10/14)</w:t>
      </w:r>
      <w:r w:rsidR="00F02769" w:rsidRPr="005358BD">
        <w:rPr>
          <w:rFonts w:ascii="Times New Roman" w:hAnsi="Times New Roman" w:cs="Times New Roman"/>
          <w:shd w:val="pct15" w:color="auto" w:fill="FFFFFF"/>
        </w:rPr>
        <w:t xml:space="preserve"> </w:t>
      </w:r>
      <w:r w:rsidR="003C4CEF" w:rsidRPr="005358BD">
        <w:rPr>
          <w:rFonts w:ascii="Times New Roman" w:hAnsi="Times New Roman" w:cs="Times New Roman"/>
          <w:shd w:val="pct15" w:color="auto" w:fill="FFFFFF"/>
        </w:rPr>
        <w:t>國家行政把都市貧窮與犯罪變不見：歷史</w:t>
      </w:r>
      <w:r w:rsidR="006E3CDA" w:rsidRPr="005358BD">
        <w:rPr>
          <w:rFonts w:ascii="Times New Roman" w:hAnsi="Times New Roman" w:cs="Times New Roman"/>
          <w:shd w:val="pct15" w:color="auto" w:fill="FFFFFF"/>
        </w:rPr>
        <w:t>如何結合</w:t>
      </w:r>
      <w:r w:rsidR="003C4CEF" w:rsidRPr="005358BD">
        <w:rPr>
          <w:rFonts w:ascii="Times New Roman" w:hAnsi="Times New Roman" w:cs="Times New Roman"/>
          <w:shd w:val="pct15" w:color="auto" w:fill="FFFFFF"/>
        </w:rPr>
        <w:t>民族</w:t>
      </w:r>
      <w:proofErr w:type="gramStart"/>
      <w:r w:rsidR="003C4CEF" w:rsidRPr="005358BD">
        <w:rPr>
          <w:rFonts w:ascii="Times New Roman" w:hAnsi="Times New Roman" w:cs="Times New Roman"/>
          <w:shd w:val="pct15" w:color="auto" w:fill="FFFFFF"/>
        </w:rPr>
        <w:t>誌</w:t>
      </w:r>
      <w:proofErr w:type="gramEnd"/>
    </w:p>
    <w:p w:rsidR="003C4CEF" w:rsidRPr="005358BD" w:rsidRDefault="003C4CEF" w:rsidP="003C4CEF">
      <w:pPr>
        <w:rPr>
          <w:rFonts w:ascii="Times New Roman" w:hAnsi="Times New Roman" w:cs="Times New Roman"/>
        </w:rPr>
      </w:pPr>
    </w:p>
    <w:p w:rsidR="003C4CEF" w:rsidRPr="005358BD" w:rsidRDefault="003C4CEF" w:rsidP="003C4CEF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Lara-Millan</w:t>
      </w:r>
      <w:r w:rsidR="00DC0707" w:rsidRPr="005358BD">
        <w:rPr>
          <w:rFonts w:ascii="Times New Roman" w:hAnsi="Times New Roman" w:cs="Times New Roman"/>
        </w:rPr>
        <w:t>, Armando. 2020. Redistributing the Poor: Jails, Hospitals, and the Crisis of Law and Fiscal Austerity. Oxford University Press. p. 1-</w:t>
      </w:r>
      <w:r w:rsidR="006136A0" w:rsidRPr="005358BD">
        <w:rPr>
          <w:rFonts w:ascii="Times New Roman" w:hAnsi="Times New Roman" w:cs="Times New Roman"/>
        </w:rPr>
        <w:t>58, 93-119</w:t>
      </w:r>
      <w:r w:rsidRPr="005358BD">
        <w:rPr>
          <w:rFonts w:ascii="Times New Roman" w:hAnsi="Times New Roman" w:cs="Times New Roman"/>
        </w:rPr>
        <w:t xml:space="preserve"> </w:t>
      </w:r>
      <w:r w:rsidR="006136A0" w:rsidRPr="005358BD">
        <w:rPr>
          <w:rFonts w:ascii="Times New Roman" w:hAnsi="Times New Roman" w:cs="Times New Roman"/>
        </w:rPr>
        <w:t>(</w:t>
      </w:r>
      <w:r w:rsidR="006136A0" w:rsidRPr="005358BD">
        <w:rPr>
          <w:rFonts w:ascii="Times New Roman" w:hAnsi="Times New Roman" w:cs="Times New Roman"/>
        </w:rPr>
        <w:t>導言、第一、三章</w:t>
      </w:r>
      <w:r w:rsidR="006136A0" w:rsidRPr="005358BD">
        <w:rPr>
          <w:rFonts w:ascii="Times New Roman" w:hAnsi="Times New Roman" w:cs="Times New Roman"/>
        </w:rPr>
        <w:t>)</w:t>
      </w:r>
    </w:p>
    <w:p w:rsidR="003C4CEF" w:rsidRPr="005358BD" w:rsidRDefault="003C4CEF" w:rsidP="003C4CEF">
      <w:pPr>
        <w:rPr>
          <w:rFonts w:ascii="Times New Roman" w:hAnsi="Times New Roman" w:cs="Times New Roman"/>
        </w:rPr>
      </w:pPr>
    </w:p>
    <w:p w:rsidR="003C4CEF" w:rsidRPr="005358BD" w:rsidRDefault="003C4CEF" w:rsidP="003C4CEF">
      <w:pPr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參考閱讀：</w:t>
      </w:r>
    </w:p>
    <w:p w:rsidR="00392F96" w:rsidRPr="00392F96" w:rsidRDefault="00392F96" w:rsidP="00392F96">
      <w:pPr>
        <w:pStyle w:val="a3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Watkins-Hayes, Celeste. 2009. T</w:t>
      </w:r>
      <w:r w:rsidRPr="005358BD">
        <w:rPr>
          <w:rFonts w:ascii="Times New Roman" w:hAnsi="Times New Roman" w:cs="Times New Roman"/>
          <w:i/>
        </w:rPr>
        <w:t xml:space="preserve">he New Welfare Bureaucrats: Entanglements of Race, Class, and Policy Reform. </w:t>
      </w:r>
      <w:r w:rsidRPr="005358BD">
        <w:rPr>
          <w:rFonts w:ascii="Times New Roman" w:hAnsi="Times New Roman" w:cs="Times New Roman"/>
        </w:rPr>
        <w:t>Chicago, IL: University of Chicago Press.</w:t>
      </w:r>
    </w:p>
    <w:p w:rsidR="008B6250" w:rsidRPr="005358BD" w:rsidRDefault="008B6250" w:rsidP="008B6250">
      <w:pPr>
        <w:pStyle w:val="a3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proofErr w:type="spellStart"/>
      <w:r w:rsidRPr="005358BD">
        <w:rPr>
          <w:rFonts w:ascii="Times New Roman" w:hAnsi="Times New Roman" w:cs="Times New Roman"/>
          <w:kern w:val="0"/>
          <w:szCs w:val="24"/>
        </w:rPr>
        <w:t>Soss</w:t>
      </w:r>
      <w:proofErr w:type="spellEnd"/>
      <w:r w:rsidRPr="005358BD">
        <w:rPr>
          <w:rFonts w:ascii="Times New Roman" w:hAnsi="Times New Roman" w:cs="Times New Roman"/>
          <w:kern w:val="0"/>
          <w:szCs w:val="24"/>
        </w:rPr>
        <w:t>, Joe, Richard C. Fording, and Sanford F. Schram. 2011. Disciplining the Poor: Neoliberal Paternalism and the Persistent Power of Race. Chicago: University of Chicago Press.</w:t>
      </w:r>
    </w:p>
    <w:p w:rsidR="00CA0D47" w:rsidRPr="00CA0D47" w:rsidRDefault="008B6250" w:rsidP="00CA0D47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  <w:kern w:val="0"/>
          <w:szCs w:val="24"/>
        </w:rPr>
        <w:t xml:space="preserve">Stuart, Forrest. 2016. </w:t>
      </w:r>
      <w:r w:rsidRPr="005358BD">
        <w:rPr>
          <w:rFonts w:ascii="Times New Roman" w:hAnsi="Times New Roman" w:cs="Times New Roman"/>
          <w:i/>
          <w:kern w:val="0"/>
          <w:szCs w:val="24"/>
        </w:rPr>
        <w:t>Down, Out and Under Arrest: Policing and Everyday Life in Skid Row</w:t>
      </w:r>
      <w:r w:rsidRPr="005358BD">
        <w:rPr>
          <w:rFonts w:ascii="Times New Roman" w:hAnsi="Times New Roman" w:cs="Times New Roman"/>
          <w:kern w:val="0"/>
          <w:szCs w:val="24"/>
        </w:rPr>
        <w:t>. Chicago: University of Chicago Press</w:t>
      </w:r>
    </w:p>
    <w:p w:rsidR="00CA0D47" w:rsidRPr="00CA0D47" w:rsidRDefault="00CA0D47" w:rsidP="00CA0D47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CA0D47">
        <w:rPr>
          <w:rFonts w:cs="Times New Roman"/>
          <w:szCs w:val="24"/>
        </w:rPr>
        <w:t xml:space="preserve">Edin, Kathryn and Laura </w:t>
      </w:r>
      <w:proofErr w:type="spellStart"/>
      <w:r w:rsidRPr="00CA0D47">
        <w:rPr>
          <w:rFonts w:cs="Times New Roman"/>
          <w:szCs w:val="24"/>
        </w:rPr>
        <w:t>Lein</w:t>
      </w:r>
      <w:proofErr w:type="spellEnd"/>
      <w:r w:rsidRPr="00CA0D47">
        <w:rPr>
          <w:rFonts w:cs="Times New Roman"/>
          <w:szCs w:val="24"/>
        </w:rPr>
        <w:t xml:space="preserve">. 1997. </w:t>
      </w:r>
      <w:r w:rsidRPr="00CA0D47">
        <w:rPr>
          <w:rFonts w:cs="Times New Roman"/>
          <w:i/>
          <w:szCs w:val="24"/>
        </w:rPr>
        <w:t>Making Ends Meet: How Single Mothers Survive Welfare and Low-wage</w:t>
      </w:r>
      <w:r w:rsidRPr="00CA0D47">
        <w:rPr>
          <w:rFonts w:cs="Times New Roman"/>
          <w:szCs w:val="24"/>
        </w:rPr>
        <w:t xml:space="preserve"> Work. New York: Russel Sage Foundation, pp. 60-87</w:t>
      </w:r>
    </w:p>
    <w:p w:rsidR="00CA0D47" w:rsidRPr="00CA0D47" w:rsidRDefault="00CA0D47" w:rsidP="00CA0D47">
      <w:pPr>
        <w:rPr>
          <w:rFonts w:ascii="Times New Roman" w:hAnsi="Times New Roman" w:cs="Times New Roman"/>
        </w:rPr>
      </w:pPr>
    </w:p>
    <w:p w:rsidR="008B6250" w:rsidRPr="005358BD" w:rsidRDefault="008B6250" w:rsidP="00392F96">
      <w:pPr>
        <w:pStyle w:val="a3"/>
        <w:ind w:leftChars="0"/>
        <w:rPr>
          <w:rFonts w:ascii="Times New Roman" w:hAnsi="Times New Roman" w:cs="Times New Roman"/>
        </w:rPr>
      </w:pPr>
    </w:p>
    <w:p w:rsidR="003C4CEF" w:rsidRPr="005358BD" w:rsidRDefault="00922157" w:rsidP="003C4CEF">
      <w:pPr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  <w:shd w:val="pct15" w:color="auto" w:fill="FFFFFF"/>
        </w:rPr>
        <w:t xml:space="preserve">Week 07 (10/21) </w:t>
      </w:r>
      <w:r w:rsidR="003C4CEF" w:rsidRPr="005358BD">
        <w:rPr>
          <w:rFonts w:ascii="Times New Roman" w:hAnsi="Times New Roman" w:cs="Times New Roman"/>
          <w:shd w:val="pct15" w:color="auto" w:fill="FFFFFF"/>
        </w:rPr>
        <w:t>法式衝擊天真絕望的逆美國夢：內城拳擊館能看見什麼</w:t>
      </w:r>
      <w:r w:rsidR="003C4CEF" w:rsidRPr="005358BD">
        <w:rPr>
          <w:rFonts w:ascii="Times New Roman" w:hAnsi="Times New Roman" w:cs="Times New Roman"/>
          <w:shd w:val="pct15" w:color="auto" w:fill="FFFFFF"/>
        </w:rPr>
        <w:t>?</w:t>
      </w:r>
    </w:p>
    <w:p w:rsidR="003C4CEF" w:rsidRPr="005358BD" w:rsidRDefault="003C4CEF" w:rsidP="003C4CEF">
      <w:pPr>
        <w:rPr>
          <w:rFonts w:ascii="Times New Roman" w:hAnsi="Times New Roman" w:cs="Times New Roman"/>
        </w:rPr>
      </w:pPr>
    </w:p>
    <w:p w:rsidR="003C4CEF" w:rsidRPr="005358BD" w:rsidRDefault="003C4CEF" w:rsidP="003C4CEF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 xml:space="preserve">Wacquant, </w:t>
      </w:r>
      <w:proofErr w:type="spellStart"/>
      <w:r w:rsidRPr="005358BD">
        <w:rPr>
          <w:rFonts w:ascii="Times New Roman" w:hAnsi="Times New Roman" w:cs="Times New Roman"/>
        </w:rPr>
        <w:t>Loïc</w:t>
      </w:r>
      <w:proofErr w:type="spellEnd"/>
      <w:r w:rsidRPr="005358BD">
        <w:rPr>
          <w:rFonts w:ascii="Times New Roman" w:hAnsi="Times New Roman" w:cs="Times New Roman"/>
        </w:rPr>
        <w:t>. 2004. Body &amp; Soul: Notebooks of an Apprentice Boxer. Oxford University Press. Pp. 3-149 (</w:t>
      </w:r>
      <w:r w:rsidRPr="005358BD">
        <w:rPr>
          <w:rFonts w:ascii="Times New Roman" w:hAnsi="Times New Roman" w:cs="Times New Roman"/>
        </w:rPr>
        <w:t>其中有大約</w:t>
      </w:r>
      <w:r w:rsidRPr="005358BD">
        <w:rPr>
          <w:rFonts w:ascii="Times New Roman" w:hAnsi="Times New Roman" w:cs="Times New Roman"/>
        </w:rPr>
        <w:t>40</w:t>
      </w:r>
      <w:r w:rsidRPr="005358BD">
        <w:rPr>
          <w:rFonts w:ascii="Times New Roman" w:hAnsi="Times New Roman" w:cs="Times New Roman"/>
        </w:rPr>
        <w:t>頁的田野紀實、照片、腳註，可跳過</w:t>
      </w:r>
      <w:r w:rsidRPr="005358BD">
        <w:rPr>
          <w:rFonts w:ascii="Times New Roman" w:hAnsi="Times New Roman" w:cs="Times New Roman"/>
        </w:rPr>
        <w:t>) (Prologue, The Street and the Ring)</w:t>
      </w:r>
    </w:p>
    <w:p w:rsidR="003C4CEF" w:rsidRPr="005358BD" w:rsidRDefault="003C4CEF" w:rsidP="003C4CEF">
      <w:pPr>
        <w:rPr>
          <w:rFonts w:ascii="Times New Roman" w:hAnsi="Times New Roman" w:cs="Times New Roman"/>
        </w:rPr>
      </w:pPr>
    </w:p>
    <w:p w:rsidR="003C4CEF" w:rsidRPr="005358BD" w:rsidRDefault="003C4CEF" w:rsidP="003C4CEF">
      <w:pPr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參考閱讀：</w:t>
      </w:r>
    </w:p>
    <w:p w:rsidR="00392F96" w:rsidRPr="00392F96" w:rsidRDefault="00392F96" w:rsidP="00392F96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Duneier, Mitchell. 2016.</w:t>
      </w:r>
      <w:r w:rsidRPr="005358BD">
        <w:rPr>
          <w:rFonts w:ascii="Times New Roman" w:hAnsi="Times New Roman" w:cs="Times New Roman"/>
          <w:i/>
        </w:rPr>
        <w:t>Ghetto</w:t>
      </w:r>
      <w:r w:rsidRPr="005358BD">
        <w:rPr>
          <w:rFonts w:ascii="Times New Roman" w:hAnsi="Times New Roman" w:cs="Times New Roman"/>
        </w:rPr>
        <w:t>. New York, NY: Farrar, Straus and Giroux</w:t>
      </w:r>
    </w:p>
    <w:p w:rsidR="003C4CEF" w:rsidRPr="005358BD" w:rsidRDefault="003C4CEF" w:rsidP="003C4CEF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 xml:space="preserve">Wacquant, </w:t>
      </w:r>
      <w:proofErr w:type="spellStart"/>
      <w:proofErr w:type="gramStart"/>
      <w:r w:rsidRPr="005358BD">
        <w:rPr>
          <w:rFonts w:ascii="Times New Roman" w:hAnsi="Times New Roman" w:cs="Times New Roman"/>
        </w:rPr>
        <w:t>Loïc</w:t>
      </w:r>
      <w:proofErr w:type="spellEnd"/>
      <w:r w:rsidRPr="005358BD">
        <w:rPr>
          <w:rFonts w:ascii="Times New Roman" w:hAnsi="Times New Roman" w:cs="Times New Roman"/>
        </w:rPr>
        <w:t>..</w:t>
      </w:r>
      <w:proofErr w:type="gramEnd"/>
      <w:r w:rsidRPr="005358BD">
        <w:rPr>
          <w:rFonts w:ascii="Times New Roman" w:hAnsi="Times New Roman" w:cs="Times New Roman"/>
        </w:rPr>
        <w:t xml:space="preserve"> 2022.</w:t>
      </w:r>
      <w:r w:rsidRPr="005358BD">
        <w:rPr>
          <w:rFonts w:ascii="Times New Roman" w:hAnsi="Times New Roman" w:cs="Times New Roman"/>
          <w:i/>
        </w:rPr>
        <w:t xml:space="preserve"> The Invention of the 'Underclass': A Study in the Politics of Knowledge</w:t>
      </w:r>
      <w:r w:rsidRPr="005358BD">
        <w:rPr>
          <w:rFonts w:ascii="Times New Roman" w:hAnsi="Times New Roman" w:cs="Times New Roman"/>
        </w:rPr>
        <w:t xml:space="preserve">. New York: Polity. </w:t>
      </w:r>
    </w:p>
    <w:p w:rsidR="003C4CEF" w:rsidRDefault="003C4CEF" w:rsidP="003C4CEF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 xml:space="preserve">Wacquant, </w:t>
      </w:r>
      <w:proofErr w:type="spellStart"/>
      <w:r w:rsidRPr="005358BD">
        <w:rPr>
          <w:rFonts w:ascii="Times New Roman" w:hAnsi="Times New Roman" w:cs="Times New Roman"/>
        </w:rPr>
        <w:t>Loïc</w:t>
      </w:r>
      <w:proofErr w:type="spellEnd"/>
      <w:r w:rsidRPr="005358BD">
        <w:rPr>
          <w:rFonts w:ascii="Times New Roman" w:hAnsi="Times New Roman" w:cs="Times New Roman"/>
        </w:rPr>
        <w:t>. 2008. Urban Outcasts: A Comparative Sociology of Advanced Marginality. New York: Polity.</w:t>
      </w:r>
    </w:p>
    <w:p w:rsidR="00CF697E" w:rsidRDefault="00CF697E" w:rsidP="00CF697E">
      <w:pPr>
        <w:pStyle w:val="a3"/>
        <w:numPr>
          <w:ilvl w:val="0"/>
          <w:numId w:val="6"/>
        </w:numPr>
        <w:ind w:leftChars="0"/>
        <w:jc w:val="both"/>
        <w:rPr>
          <w:rFonts w:cs="Times New Roman"/>
          <w:szCs w:val="24"/>
        </w:rPr>
      </w:pPr>
      <w:r w:rsidRPr="005F7726">
        <w:rPr>
          <w:rFonts w:cs="Times New Roman"/>
          <w:szCs w:val="24"/>
        </w:rPr>
        <w:t xml:space="preserve">Wacquant, </w:t>
      </w:r>
      <w:proofErr w:type="spellStart"/>
      <w:r w:rsidRPr="005F7726">
        <w:rPr>
          <w:rFonts w:cs="Times New Roman"/>
          <w:szCs w:val="24"/>
        </w:rPr>
        <w:t>Loic</w:t>
      </w:r>
      <w:proofErr w:type="spellEnd"/>
      <w:r w:rsidRPr="005F7726">
        <w:rPr>
          <w:rFonts w:cs="Times New Roman"/>
          <w:szCs w:val="24"/>
        </w:rPr>
        <w:t xml:space="preserve">. 2009. </w:t>
      </w:r>
      <w:r w:rsidRPr="005F7726">
        <w:rPr>
          <w:rFonts w:cs="Times New Roman"/>
          <w:i/>
          <w:szCs w:val="24"/>
        </w:rPr>
        <w:t>Punishing the Poor: The Neoliberal Government of Social Insecurity</w:t>
      </w:r>
      <w:r w:rsidRPr="005F7726">
        <w:rPr>
          <w:rFonts w:cs="Times New Roman"/>
          <w:szCs w:val="24"/>
        </w:rPr>
        <w:t xml:space="preserve">. Duke University Press. </w:t>
      </w:r>
    </w:p>
    <w:p w:rsidR="00CF697E" w:rsidRPr="00CF697E" w:rsidRDefault="00CF697E" w:rsidP="00CF697E">
      <w:pPr>
        <w:rPr>
          <w:rFonts w:ascii="Times New Roman" w:hAnsi="Times New Roman" w:cs="Times New Roman"/>
        </w:rPr>
      </w:pPr>
    </w:p>
    <w:p w:rsidR="003C4CEF" w:rsidRPr="005358BD" w:rsidRDefault="003C4CEF" w:rsidP="003C4CEF">
      <w:pPr>
        <w:rPr>
          <w:rFonts w:ascii="Times New Roman" w:hAnsi="Times New Roman" w:cs="Times New Roman"/>
        </w:rPr>
      </w:pPr>
    </w:p>
    <w:p w:rsidR="003C4CEF" w:rsidRPr="002A6659" w:rsidRDefault="00860874" w:rsidP="003C4CEF">
      <w:pPr>
        <w:rPr>
          <w:rFonts w:ascii="Times New Roman" w:hAnsi="Times New Roman" w:cs="Times New Roman"/>
          <w:shd w:val="pct15" w:color="auto" w:fill="FFFFFF"/>
        </w:rPr>
      </w:pPr>
      <w:r w:rsidRPr="002A6659">
        <w:rPr>
          <w:rFonts w:ascii="Times New Roman" w:hAnsi="Times New Roman" w:cs="Times New Roman"/>
          <w:shd w:val="pct15" w:color="auto" w:fill="FFFFFF"/>
        </w:rPr>
        <w:t xml:space="preserve">Week </w:t>
      </w:r>
      <w:r w:rsidR="00167139" w:rsidRPr="002A6659">
        <w:rPr>
          <w:rFonts w:ascii="Times New Roman" w:hAnsi="Times New Roman" w:cs="Times New Roman"/>
          <w:shd w:val="pct15" w:color="auto" w:fill="FFFFFF"/>
        </w:rPr>
        <w:t>08 (10/28)</w:t>
      </w:r>
      <w:r w:rsidR="003C4CEF" w:rsidRPr="002A6659">
        <w:rPr>
          <w:rFonts w:ascii="Times New Roman" w:hAnsi="Times New Roman" w:cs="Times New Roman"/>
          <w:shd w:val="pct15" w:color="auto" w:fill="FFFFFF"/>
        </w:rPr>
        <w:t xml:space="preserve"> </w:t>
      </w:r>
      <w:r w:rsidR="003C4CEF" w:rsidRPr="002A6659">
        <w:rPr>
          <w:rFonts w:ascii="Times New Roman" w:hAnsi="Times New Roman" w:cs="Times New Roman"/>
          <w:shd w:val="pct15" w:color="auto" w:fill="FFFFFF"/>
        </w:rPr>
        <w:t>連帶的生命力：無情城市中的有情人行道</w:t>
      </w:r>
    </w:p>
    <w:p w:rsidR="003C4CEF" w:rsidRPr="005358BD" w:rsidRDefault="003C4CEF" w:rsidP="003C4CEF">
      <w:pPr>
        <w:pStyle w:val="a3"/>
        <w:ind w:leftChars="0"/>
        <w:jc w:val="both"/>
        <w:rPr>
          <w:rFonts w:ascii="Times New Roman" w:hAnsi="Times New Roman" w:cs="Times New Roman"/>
        </w:rPr>
      </w:pPr>
    </w:p>
    <w:p w:rsidR="003C4CEF" w:rsidRPr="005358BD" w:rsidRDefault="003C4CEF" w:rsidP="003C4CEF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Duneier,</w:t>
      </w:r>
      <w:proofErr w:type="gramStart"/>
      <w:r w:rsidRPr="005358BD">
        <w:rPr>
          <w:rFonts w:ascii="Times New Roman" w:hAnsi="Times New Roman" w:cs="Times New Roman"/>
        </w:rPr>
        <w:t xml:space="preserve"> Mitchell</w:t>
      </w:r>
      <w:r w:rsidRPr="005358BD">
        <w:rPr>
          <w:rFonts w:ascii="Times New Roman" w:hAnsi="Times New Roman" w:cs="Times New Roman"/>
        </w:rPr>
        <w:t>著</w:t>
      </w:r>
      <w:proofErr w:type="gramEnd"/>
      <w:r w:rsidRPr="005358BD">
        <w:rPr>
          <w:rFonts w:ascii="Times New Roman" w:hAnsi="Times New Roman" w:cs="Times New Roman"/>
        </w:rPr>
        <w:t>、黃克先、劉思潔譯。</w:t>
      </w:r>
      <w:r w:rsidRPr="005358BD">
        <w:rPr>
          <w:rFonts w:ascii="Times New Roman" w:hAnsi="Times New Roman" w:cs="Times New Roman"/>
        </w:rPr>
        <w:t>2018[2000</w:t>
      </w:r>
      <w:proofErr w:type="gramStart"/>
      <w:r w:rsidRPr="005358BD">
        <w:rPr>
          <w:rFonts w:ascii="Times New Roman" w:hAnsi="Times New Roman" w:cs="Times New Roman"/>
        </w:rPr>
        <w:t>].</w:t>
      </w:r>
      <w:r w:rsidRPr="005358BD">
        <w:rPr>
          <w:rFonts w:ascii="Times New Roman" w:hAnsi="Times New Roman" w:cs="Times New Roman"/>
        </w:rPr>
        <w:t>《</w:t>
      </w:r>
      <w:proofErr w:type="gramEnd"/>
      <w:r w:rsidRPr="005358BD">
        <w:rPr>
          <w:rFonts w:ascii="Times New Roman" w:hAnsi="Times New Roman" w:cs="Times New Roman"/>
        </w:rPr>
        <w:t>人行道》</w:t>
      </w:r>
      <w:r w:rsidRPr="005358BD">
        <w:rPr>
          <w:rFonts w:ascii="Times New Roman" w:hAnsi="Times New Roman" w:cs="Times New Roman"/>
        </w:rPr>
        <w:t>(</w:t>
      </w:r>
      <w:r w:rsidRPr="005358BD">
        <w:rPr>
          <w:rFonts w:ascii="Times New Roman" w:hAnsi="Times New Roman" w:cs="Times New Roman"/>
          <w:i/>
        </w:rPr>
        <w:t>Sidewalk</w:t>
      </w:r>
      <w:r w:rsidRPr="005358BD">
        <w:rPr>
          <w:rFonts w:ascii="Times New Roman" w:hAnsi="Times New Roman" w:cs="Times New Roman"/>
        </w:rPr>
        <w:t xml:space="preserve">) </w:t>
      </w:r>
      <w:r w:rsidRPr="005358BD">
        <w:rPr>
          <w:rFonts w:ascii="Times New Roman" w:hAnsi="Times New Roman" w:cs="Times New Roman"/>
        </w:rPr>
        <w:t>新北：游擊文化。頁</w:t>
      </w:r>
      <w:r w:rsidRPr="005358BD">
        <w:rPr>
          <w:rFonts w:ascii="Times New Roman" w:hAnsi="Times New Roman" w:cs="Times New Roman"/>
        </w:rPr>
        <w:t>21-233 (</w:t>
      </w:r>
      <w:r w:rsidRPr="005358BD">
        <w:rPr>
          <w:rFonts w:ascii="Times New Roman" w:hAnsi="Times New Roman" w:cs="Times New Roman"/>
        </w:rPr>
        <w:t>導言、第一部、第二部、第三部的導言</w:t>
      </w:r>
      <w:r w:rsidRPr="005358BD">
        <w:rPr>
          <w:rFonts w:ascii="Times New Roman" w:hAnsi="Times New Roman" w:cs="Times New Roman"/>
        </w:rPr>
        <w:t>)</w:t>
      </w:r>
      <w:r w:rsidRPr="005358BD">
        <w:rPr>
          <w:rFonts w:ascii="Times New Roman" w:hAnsi="Times New Roman" w:cs="Times New Roman"/>
        </w:rPr>
        <w:t>。</w:t>
      </w:r>
    </w:p>
    <w:p w:rsidR="003C4CEF" w:rsidRPr="005358BD" w:rsidRDefault="003C4CEF" w:rsidP="003C4CEF">
      <w:pPr>
        <w:rPr>
          <w:rFonts w:ascii="Times New Roman" w:hAnsi="Times New Roman" w:cs="Times New Roman"/>
        </w:rPr>
      </w:pPr>
    </w:p>
    <w:p w:rsidR="003C4CEF" w:rsidRPr="005358BD" w:rsidRDefault="003C4CEF" w:rsidP="003C4CEF">
      <w:pPr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參考閱讀</w:t>
      </w:r>
    </w:p>
    <w:p w:rsidR="003C4CEF" w:rsidRPr="005358BD" w:rsidRDefault="003C4CEF" w:rsidP="003C4CEF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 xml:space="preserve">Duneier, Mitchell. 1992. </w:t>
      </w:r>
      <w:r w:rsidRPr="005358BD">
        <w:rPr>
          <w:rFonts w:ascii="Times New Roman" w:hAnsi="Times New Roman" w:cs="Times New Roman"/>
          <w:i/>
        </w:rPr>
        <w:t>Slim Table</w:t>
      </w:r>
      <w:r w:rsidRPr="005358BD">
        <w:rPr>
          <w:rFonts w:ascii="Times New Roman" w:hAnsi="Times New Roman" w:cs="Times New Roman"/>
        </w:rPr>
        <w:t>. University of Chicago Press.</w:t>
      </w:r>
    </w:p>
    <w:p w:rsidR="008B6250" w:rsidRPr="005358BD" w:rsidRDefault="008B6250" w:rsidP="008B6250">
      <w:pPr>
        <w:pStyle w:val="a3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5358BD">
        <w:rPr>
          <w:rFonts w:ascii="Times New Roman" w:hAnsi="Times New Roman" w:cs="Times New Roman"/>
          <w:kern w:val="0"/>
          <w:szCs w:val="24"/>
        </w:rPr>
        <w:t>Putnam, Robert</w:t>
      </w:r>
      <w:r w:rsidRPr="005358BD">
        <w:rPr>
          <w:rFonts w:ascii="Times New Roman" w:hAnsi="Times New Roman" w:cs="Times New Roman"/>
          <w:kern w:val="0"/>
          <w:szCs w:val="24"/>
        </w:rPr>
        <w:t>，</w:t>
      </w:r>
      <w:r w:rsidRPr="005358BD">
        <w:rPr>
          <w:rFonts w:ascii="Times New Roman" w:hAnsi="Times New Roman" w:cs="Times New Roman"/>
          <w:kern w:val="0"/>
          <w:szCs w:val="24"/>
        </w:rPr>
        <w:t>2016</w:t>
      </w:r>
      <w:r w:rsidRPr="005358BD">
        <w:rPr>
          <w:rFonts w:ascii="Times New Roman" w:hAnsi="Times New Roman" w:cs="Times New Roman"/>
          <w:kern w:val="0"/>
          <w:szCs w:val="24"/>
        </w:rPr>
        <w:t>，《階級世代》</w:t>
      </w:r>
      <w:proofErr w:type="gramStart"/>
      <w:r w:rsidRPr="005358BD">
        <w:rPr>
          <w:rFonts w:ascii="Times New Roman" w:hAnsi="Times New Roman" w:cs="Times New Roman"/>
          <w:kern w:val="0"/>
          <w:szCs w:val="24"/>
        </w:rPr>
        <w:t>（</w:t>
      </w:r>
      <w:proofErr w:type="gramEnd"/>
      <w:r w:rsidRPr="005358BD">
        <w:rPr>
          <w:rFonts w:ascii="Times New Roman" w:hAnsi="Times New Roman" w:cs="Times New Roman"/>
          <w:kern w:val="0"/>
          <w:szCs w:val="24"/>
        </w:rPr>
        <w:t>Our Kids: The American Dream in Crisis</w:t>
      </w:r>
      <w:proofErr w:type="gramStart"/>
      <w:r w:rsidRPr="005358BD">
        <w:rPr>
          <w:rFonts w:ascii="Times New Roman" w:hAnsi="Times New Roman" w:cs="Times New Roman"/>
          <w:kern w:val="0"/>
          <w:szCs w:val="24"/>
        </w:rPr>
        <w:t>）</w:t>
      </w:r>
      <w:proofErr w:type="gramEnd"/>
      <w:r w:rsidRPr="005358BD">
        <w:rPr>
          <w:rFonts w:ascii="Times New Roman" w:hAnsi="Times New Roman" w:cs="Times New Roman"/>
          <w:kern w:val="0"/>
          <w:szCs w:val="24"/>
        </w:rPr>
        <w:t>，李宗義、許雅淑譯。新北：</w:t>
      </w:r>
      <w:proofErr w:type="gramStart"/>
      <w:r w:rsidRPr="005358BD">
        <w:rPr>
          <w:rFonts w:ascii="Times New Roman" w:hAnsi="Times New Roman" w:cs="Times New Roman"/>
          <w:kern w:val="0"/>
          <w:szCs w:val="24"/>
        </w:rPr>
        <w:t>衛城</w:t>
      </w:r>
      <w:proofErr w:type="gramEnd"/>
      <w:r w:rsidRPr="005358BD">
        <w:rPr>
          <w:rFonts w:ascii="Times New Roman" w:hAnsi="Times New Roman" w:cs="Times New Roman"/>
          <w:kern w:val="0"/>
          <w:szCs w:val="24"/>
        </w:rPr>
        <w:t>。</w:t>
      </w:r>
    </w:p>
    <w:p w:rsidR="00CA0D47" w:rsidRPr="005F7726" w:rsidRDefault="00CA0D47" w:rsidP="00CA0D47">
      <w:pPr>
        <w:pStyle w:val="a3"/>
        <w:numPr>
          <w:ilvl w:val="0"/>
          <w:numId w:val="6"/>
        </w:numPr>
        <w:ind w:leftChars="0"/>
        <w:jc w:val="both"/>
        <w:rPr>
          <w:rFonts w:cs="Times New Roman"/>
          <w:szCs w:val="24"/>
        </w:rPr>
      </w:pPr>
      <w:r w:rsidRPr="005F7726">
        <w:rPr>
          <w:rFonts w:cs="Times New Roman"/>
          <w:szCs w:val="24"/>
        </w:rPr>
        <w:t xml:space="preserve">Fernandez-Kelly, Patricia. 2015. Chapter 10: Paradoxes of Social Capital. In </w:t>
      </w:r>
      <w:proofErr w:type="gramStart"/>
      <w:r w:rsidRPr="005F7726">
        <w:rPr>
          <w:rFonts w:cs="Times New Roman"/>
          <w:i/>
          <w:szCs w:val="24"/>
        </w:rPr>
        <w:t>The</w:t>
      </w:r>
      <w:proofErr w:type="gramEnd"/>
      <w:r w:rsidRPr="005F7726">
        <w:rPr>
          <w:rFonts w:cs="Times New Roman"/>
          <w:i/>
          <w:szCs w:val="24"/>
        </w:rPr>
        <w:t xml:space="preserve"> Hero’s Fight: African Americans in West Baltimore and the Shadow of the State</w:t>
      </w:r>
      <w:r w:rsidRPr="005F7726">
        <w:rPr>
          <w:rFonts w:cs="Times New Roman"/>
          <w:szCs w:val="24"/>
        </w:rPr>
        <w:t xml:space="preserve">. Princeton University Press, pp. 192-212. </w:t>
      </w:r>
    </w:p>
    <w:p w:rsidR="003C4CEF" w:rsidRPr="00392F96" w:rsidRDefault="003C4CEF" w:rsidP="00392F9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F4552" w:rsidRPr="005358BD" w:rsidRDefault="000F4552" w:rsidP="006F6D9A">
      <w:pPr>
        <w:rPr>
          <w:rFonts w:ascii="Times New Roman" w:hAnsi="Times New Roman" w:cs="Times New Roman"/>
        </w:rPr>
      </w:pPr>
    </w:p>
    <w:p w:rsidR="00F4649E" w:rsidRPr="005358BD" w:rsidRDefault="00F4649E" w:rsidP="00F4649E">
      <w:pPr>
        <w:jc w:val="center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 xml:space="preserve">Part 2: </w:t>
      </w:r>
      <w:r w:rsidRPr="005358BD">
        <w:rPr>
          <w:rFonts w:ascii="Times New Roman" w:hAnsi="Times New Roman" w:cs="Times New Roman"/>
        </w:rPr>
        <w:t>城市的新時代</w:t>
      </w:r>
      <w:r w:rsidR="008B6250" w:rsidRPr="005358BD">
        <w:rPr>
          <w:rFonts w:ascii="Times New Roman" w:hAnsi="Times New Roman" w:cs="Times New Roman"/>
        </w:rPr>
        <w:t>：</w:t>
      </w:r>
      <w:r w:rsidRPr="005358BD">
        <w:rPr>
          <w:rFonts w:ascii="Times New Roman" w:hAnsi="Times New Roman" w:cs="Times New Roman"/>
        </w:rPr>
        <w:t>新機會</w:t>
      </w:r>
      <w:r w:rsidR="008B6250" w:rsidRPr="005358BD">
        <w:rPr>
          <w:rFonts w:ascii="Times New Roman" w:hAnsi="Times New Roman" w:cs="Times New Roman"/>
        </w:rPr>
        <w:t>或</w:t>
      </w:r>
      <w:r w:rsidRPr="005358BD">
        <w:rPr>
          <w:rFonts w:ascii="Times New Roman" w:hAnsi="Times New Roman" w:cs="Times New Roman"/>
        </w:rPr>
        <w:t>新</w:t>
      </w:r>
      <w:r w:rsidR="008B6250" w:rsidRPr="005358BD">
        <w:rPr>
          <w:rFonts w:ascii="Times New Roman" w:hAnsi="Times New Roman" w:cs="Times New Roman"/>
        </w:rPr>
        <w:t>壓迫</w:t>
      </w:r>
      <w:r w:rsidR="008B6250" w:rsidRPr="005358BD">
        <w:rPr>
          <w:rFonts w:ascii="Times New Roman" w:hAnsi="Times New Roman" w:cs="Times New Roman"/>
        </w:rPr>
        <w:t>?</w:t>
      </w:r>
    </w:p>
    <w:p w:rsidR="000F4552" w:rsidRDefault="000F4552" w:rsidP="006F6D9A">
      <w:pPr>
        <w:rPr>
          <w:rFonts w:ascii="Times New Roman" w:hAnsi="Times New Roman" w:cs="Times New Roman"/>
        </w:rPr>
      </w:pPr>
    </w:p>
    <w:p w:rsidR="007D210F" w:rsidRPr="007D210F" w:rsidRDefault="007D210F" w:rsidP="006F6D9A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p w:rsidR="00167139" w:rsidRPr="002A6659" w:rsidRDefault="008C3C38" w:rsidP="00167139">
      <w:pPr>
        <w:rPr>
          <w:rFonts w:ascii="Times New Roman" w:hAnsi="Times New Roman" w:cs="Times New Roman"/>
        </w:rPr>
      </w:pPr>
      <w:r w:rsidRPr="002A6659">
        <w:rPr>
          <w:rFonts w:ascii="Times New Roman" w:hAnsi="Times New Roman" w:cs="Times New Roman"/>
        </w:rPr>
        <w:t xml:space="preserve">Week </w:t>
      </w:r>
      <w:r w:rsidR="00750D97" w:rsidRPr="002A6659">
        <w:rPr>
          <w:rFonts w:ascii="Times New Roman" w:hAnsi="Times New Roman" w:cs="Times New Roman"/>
        </w:rPr>
        <w:t>0</w:t>
      </w:r>
      <w:r w:rsidRPr="002A6659">
        <w:rPr>
          <w:rFonts w:ascii="Times New Roman" w:hAnsi="Times New Roman" w:cs="Times New Roman"/>
        </w:rPr>
        <w:t>9 (11/4)</w:t>
      </w:r>
      <w:r w:rsidR="003C4CEF" w:rsidRPr="002A6659">
        <w:rPr>
          <w:rFonts w:ascii="Times New Roman" w:hAnsi="Times New Roman" w:cs="Times New Roman"/>
        </w:rPr>
        <w:t xml:space="preserve"> </w:t>
      </w:r>
      <w:r w:rsidR="003C4CEF" w:rsidRPr="002A6659">
        <w:rPr>
          <w:rFonts w:ascii="Times New Roman" w:hAnsi="Times New Roman" w:cs="Times New Roman"/>
        </w:rPr>
        <w:t>連帶的</w:t>
      </w:r>
      <w:r w:rsidR="00167139" w:rsidRPr="002A6659">
        <w:rPr>
          <w:rFonts w:ascii="Times New Roman" w:hAnsi="Times New Roman" w:cs="Times New Roman"/>
        </w:rPr>
        <w:t>新結點：</w:t>
      </w:r>
      <w:r w:rsidR="00167139" w:rsidRPr="002A6659">
        <w:rPr>
          <w:rFonts w:ascii="Times New Roman" w:hAnsi="Times New Roman" w:cs="Times New Roman"/>
        </w:rPr>
        <w:t>NGO</w:t>
      </w:r>
      <w:r w:rsidR="00167139" w:rsidRPr="002A6659">
        <w:rPr>
          <w:rFonts w:ascii="Times New Roman" w:hAnsi="Times New Roman" w:cs="Times New Roman"/>
        </w:rPr>
        <w:t>組織及</w:t>
      </w:r>
      <w:proofErr w:type="gramStart"/>
      <w:r w:rsidR="00167139" w:rsidRPr="002A6659">
        <w:rPr>
          <w:rFonts w:ascii="Times New Roman" w:hAnsi="Times New Roman" w:cs="Times New Roman"/>
        </w:rPr>
        <w:t>新社會網絡</w:t>
      </w:r>
      <w:proofErr w:type="gramEnd"/>
    </w:p>
    <w:p w:rsidR="00167139" w:rsidRPr="005358BD" w:rsidRDefault="00167139" w:rsidP="00167139">
      <w:pPr>
        <w:rPr>
          <w:rFonts w:ascii="Times New Roman" w:hAnsi="Times New Roman" w:cs="Times New Roman"/>
        </w:rPr>
      </w:pPr>
    </w:p>
    <w:p w:rsidR="00167139" w:rsidRPr="005358BD" w:rsidRDefault="00167139" w:rsidP="00167139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 xml:space="preserve">Small, Mario Luis. 2009. </w:t>
      </w:r>
      <w:r w:rsidRPr="005358BD">
        <w:rPr>
          <w:rFonts w:ascii="Times New Roman" w:hAnsi="Times New Roman" w:cs="Times New Roman"/>
          <w:i/>
        </w:rPr>
        <w:t>Unanticipated Gains: Origins of Network Inequality in Everyday Life</w:t>
      </w:r>
      <w:r w:rsidRPr="005358BD">
        <w:rPr>
          <w:rFonts w:ascii="Times New Roman" w:hAnsi="Times New Roman" w:cs="Times New Roman"/>
        </w:rPr>
        <w:t>. Oxford University Press. pp.51-106 (</w:t>
      </w:r>
      <w:r w:rsidRPr="005358BD">
        <w:rPr>
          <w:rFonts w:ascii="Times New Roman" w:hAnsi="Times New Roman" w:cs="Times New Roman"/>
        </w:rPr>
        <w:t>第三、四章</w:t>
      </w:r>
      <w:r w:rsidRPr="005358BD">
        <w:rPr>
          <w:rFonts w:ascii="Times New Roman" w:hAnsi="Times New Roman" w:cs="Times New Roman"/>
        </w:rPr>
        <w:t>)</w:t>
      </w:r>
    </w:p>
    <w:p w:rsidR="00167139" w:rsidRPr="005358BD" w:rsidRDefault="00167139" w:rsidP="00167139">
      <w:pPr>
        <w:rPr>
          <w:rFonts w:ascii="Times New Roman" w:hAnsi="Times New Roman" w:cs="Times New Roman"/>
        </w:rPr>
      </w:pPr>
    </w:p>
    <w:p w:rsidR="00167139" w:rsidRPr="005358BD" w:rsidRDefault="00167139" w:rsidP="00167139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proofErr w:type="spellStart"/>
      <w:r w:rsidRPr="005358BD">
        <w:rPr>
          <w:rFonts w:ascii="Times New Roman" w:hAnsi="Times New Roman" w:cs="Times New Roman"/>
        </w:rPr>
        <w:t>Klinenberg</w:t>
      </w:r>
      <w:proofErr w:type="spellEnd"/>
      <w:r w:rsidRPr="005358BD">
        <w:rPr>
          <w:rFonts w:ascii="Times New Roman" w:hAnsi="Times New Roman" w:cs="Times New Roman"/>
        </w:rPr>
        <w:t>,</w:t>
      </w:r>
      <w:proofErr w:type="gramStart"/>
      <w:r w:rsidRPr="005358BD">
        <w:rPr>
          <w:rFonts w:ascii="Times New Roman" w:hAnsi="Times New Roman" w:cs="Times New Roman"/>
        </w:rPr>
        <w:t xml:space="preserve"> Eric</w:t>
      </w:r>
      <w:r w:rsidRPr="005358BD">
        <w:rPr>
          <w:rFonts w:ascii="Times New Roman" w:hAnsi="Times New Roman" w:cs="Times New Roman"/>
        </w:rPr>
        <w:t>著</w:t>
      </w:r>
      <w:proofErr w:type="gramEnd"/>
      <w:r w:rsidRPr="005358BD">
        <w:rPr>
          <w:rFonts w:ascii="Times New Roman" w:hAnsi="Times New Roman" w:cs="Times New Roman"/>
        </w:rPr>
        <w:t>、吳煒聲譯，</w:t>
      </w:r>
      <w:r w:rsidRPr="005358BD">
        <w:rPr>
          <w:rFonts w:ascii="Times New Roman" w:hAnsi="Times New Roman" w:cs="Times New Roman"/>
        </w:rPr>
        <w:t>2021[2018]</w:t>
      </w:r>
      <w:r w:rsidRPr="005358BD">
        <w:rPr>
          <w:rFonts w:ascii="Times New Roman" w:hAnsi="Times New Roman" w:cs="Times New Roman"/>
        </w:rPr>
        <w:t>，《沒有人是一座孤島：運用社</w:t>
      </w:r>
      <w:r w:rsidRPr="005358BD">
        <w:rPr>
          <w:rFonts w:ascii="Times New Roman" w:hAnsi="Times New Roman" w:cs="Times New Roman"/>
        </w:rPr>
        <w:lastRenderedPageBreak/>
        <w:t>會性基礎設施扭轉公民社會的失溫與淡漠</w:t>
      </w:r>
      <w:proofErr w:type="gramStart"/>
      <w:r w:rsidRPr="005358BD">
        <w:rPr>
          <w:rFonts w:ascii="Times New Roman" w:hAnsi="Times New Roman" w:cs="Times New Roman"/>
        </w:rPr>
        <w:t>》</w:t>
      </w:r>
      <w:proofErr w:type="gramEnd"/>
      <w:r w:rsidRPr="005358BD">
        <w:rPr>
          <w:rFonts w:ascii="Times New Roman" w:hAnsi="Times New Roman" w:cs="Times New Roman"/>
        </w:rPr>
        <w:t>(P</w:t>
      </w:r>
      <w:r w:rsidRPr="005358BD">
        <w:rPr>
          <w:rFonts w:ascii="Times New Roman" w:hAnsi="Times New Roman" w:cs="Times New Roman"/>
          <w:i/>
        </w:rPr>
        <w:t>alaces for the People: How Social Infrastructure Can Help Fight Inequality, Polarization and the Decline of Civic Life</w:t>
      </w:r>
      <w:r w:rsidRPr="005358BD">
        <w:rPr>
          <w:rFonts w:ascii="Times New Roman" w:hAnsi="Times New Roman" w:cs="Times New Roman"/>
        </w:rPr>
        <w:t>)</w:t>
      </w:r>
      <w:r w:rsidRPr="005358BD">
        <w:rPr>
          <w:rFonts w:ascii="Times New Roman" w:hAnsi="Times New Roman" w:cs="Times New Roman"/>
        </w:rPr>
        <w:t>。台北：臉譜。頁</w:t>
      </w:r>
      <w:r w:rsidRPr="005358BD">
        <w:rPr>
          <w:rFonts w:ascii="Times New Roman" w:hAnsi="Times New Roman" w:cs="Times New Roman"/>
        </w:rPr>
        <w:t>37-105 (</w:t>
      </w:r>
      <w:r w:rsidRPr="005358BD">
        <w:rPr>
          <w:rFonts w:ascii="Times New Roman" w:hAnsi="Times New Roman" w:cs="Times New Roman"/>
        </w:rPr>
        <w:t>第一、二章</w:t>
      </w:r>
      <w:r w:rsidRPr="005358BD">
        <w:rPr>
          <w:rFonts w:ascii="Times New Roman" w:hAnsi="Times New Roman" w:cs="Times New Roman"/>
        </w:rPr>
        <w:t>)</w:t>
      </w:r>
    </w:p>
    <w:p w:rsidR="00167139" w:rsidRPr="005358BD" w:rsidRDefault="00167139" w:rsidP="00167139">
      <w:pPr>
        <w:rPr>
          <w:rFonts w:ascii="Times New Roman" w:hAnsi="Times New Roman" w:cs="Times New Roman"/>
        </w:rPr>
      </w:pPr>
    </w:p>
    <w:p w:rsidR="00167139" w:rsidRPr="005358BD" w:rsidRDefault="00167139" w:rsidP="00167139">
      <w:pPr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參考閱讀</w:t>
      </w:r>
    </w:p>
    <w:p w:rsidR="00167139" w:rsidRPr="005358BD" w:rsidRDefault="00167139" w:rsidP="00167139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proofErr w:type="spellStart"/>
      <w:r w:rsidRPr="005358BD">
        <w:rPr>
          <w:rFonts w:ascii="Times New Roman" w:hAnsi="Times New Roman" w:cs="Times New Roman"/>
        </w:rPr>
        <w:t>Mazelis</w:t>
      </w:r>
      <w:proofErr w:type="spellEnd"/>
      <w:r w:rsidRPr="005358BD">
        <w:rPr>
          <w:rFonts w:ascii="Times New Roman" w:hAnsi="Times New Roman" w:cs="Times New Roman"/>
        </w:rPr>
        <w:t xml:space="preserve">, Joan Maya. 2017. </w:t>
      </w:r>
      <w:r w:rsidRPr="005358BD">
        <w:rPr>
          <w:rFonts w:ascii="Times New Roman" w:hAnsi="Times New Roman" w:cs="Times New Roman"/>
          <w:i/>
        </w:rPr>
        <w:t>Surviving Poverty: Creating Sustainable Ties among the Poor</w:t>
      </w:r>
      <w:r w:rsidRPr="005358BD">
        <w:rPr>
          <w:rFonts w:ascii="Times New Roman" w:hAnsi="Times New Roman" w:cs="Times New Roman"/>
        </w:rPr>
        <w:t>. New York University Press.</w:t>
      </w:r>
    </w:p>
    <w:p w:rsidR="008B6250" w:rsidRPr="005358BD" w:rsidRDefault="008B6250" w:rsidP="008B6250">
      <w:pPr>
        <w:pStyle w:val="a3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5358BD">
        <w:rPr>
          <w:rFonts w:ascii="Times New Roman" w:hAnsi="Times New Roman" w:cs="Times New Roman"/>
          <w:kern w:val="0"/>
          <w:szCs w:val="24"/>
        </w:rPr>
        <w:t xml:space="preserve">Small, Mario L. 2004. Villa Victoria: The Transformation of Social Capital in a Boston Barrio. Chicago: University of Chicago Press </w:t>
      </w:r>
    </w:p>
    <w:p w:rsidR="008B6250" w:rsidRPr="00392F96" w:rsidRDefault="00392F96" w:rsidP="00392F96">
      <w:pPr>
        <w:pStyle w:val="a3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5358BD">
        <w:rPr>
          <w:rFonts w:ascii="Times New Roman" w:hAnsi="Times New Roman" w:cs="Times New Roman"/>
          <w:kern w:val="0"/>
          <w:szCs w:val="24"/>
        </w:rPr>
        <w:t xml:space="preserve">Smith, Sandra Susan. 2007. </w:t>
      </w:r>
      <w:r w:rsidRPr="005358BD">
        <w:rPr>
          <w:rFonts w:ascii="Times New Roman" w:hAnsi="Times New Roman" w:cs="Times New Roman"/>
          <w:i/>
          <w:kern w:val="0"/>
          <w:szCs w:val="24"/>
        </w:rPr>
        <w:t>Lone Pursuit: Distrust and Defensive Individualism among the Black Poor</w:t>
      </w:r>
      <w:r w:rsidRPr="005358BD">
        <w:rPr>
          <w:rFonts w:ascii="Times New Roman" w:hAnsi="Times New Roman" w:cs="Times New Roman"/>
          <w:kern w:val="0"/>
          <w:szCs w:val="24"/>
        </w:rPr>
        <w:t xml:space="preserve">. New York: Russell Sage Foundation. </w:t>
      </w:r>
    </w:p>
    <w:p w:rsidR="00F4649E" w:rsidRPr="005358BD" w:rsidRDefault="00F4649E" w:rsidP="00167139">
      <w:pPr>
        <w:rPr>
          <w:rFonts w:ascii="Times New Roman" w:hAnsi="Times New Roman" w:cs="Times New Roman"/>
        </w:rPr>
      </w:pPr>
    </w:p>
    <w:p w:rsidR="005918A8" w:rsidRPr="005358BD" w:rsidRDefault="005918A8" w:rsidP="000F4552">
      <w:pPr>
        <w:rPr>
          <w:rFonts w:ascii="Times New Roman" w:hAnsi="Times New Roman" w:cs="Times New Roman"/>
        </w:rPr>
      </w:pPr>
    </w:p>
    <w:p w:rsidR="00CF6873" w:rsidRPr="005358BD" w:rsidRDefault="00CF6873" w:rsidP="006F6D9A">
      <w:pPr>
        <w:rPr>
          <w:rFonts w:ascii="Times New Roman" w:hAnsi="Times New Roman" w:cs="Times New Roman"/>
        </w:rPr>
      </w:pPr>
    </w:p>
    <w:p w:rsidR="00167139" w:rsidRPr="005358BD" w:rsidRDefault="008C3C38" w:rsidP="00167139">
      <w:pPr>
        <w:rPr>
          <w:rFonts w:ascii="Times New Roman" w:hAnsi="Times New Roman" w:cs="Times New Roman"/>
          <w:shd w:val="pct15" w:color="auto" w:fill="FFFFFF"/>
        </w:rPr>
      </w:pPr>
      <w:r w:rsidRPr="002A6659">
        <w:rPr>
          <w:rFonts w:ascii="Times New Roman" w:hAnsi="Times New Roman" w:cs="Times New Roman"/>
          <w:shd w:val="pct15" w:color="auto" w:fill="FFFFFF"/>
        </w:rPr>
        <w:t xml:space="preserve">Week 10 </w:t>
      </w:r>
      <w:r w:rsidR="00F4649E" w:rsidRPr="002A6659">
        <w:rPr>
          <w:rFonts w:ascii="Times New Roman" w:hAnsi="Times New Roman" w:cs="Times New Roman"/>
          <w:shd w:val="pct15" w:color="auto" w:fill="FFFFFF"/>
        </w:rPr>
        <w:t xml:space="preserve">(11/11) </w:t>
      </w:r>
      <w:r w:rsidR="00167139" w:rsidRPr="005358BD">
        <w:rPr>
          <w:rFonts w:ascii="Times New Roman" w:hAnsi="Times New Roman" w:cs="Times New Roman"/>
          <w:shd w:val="pct15" w:color="auto" w:fill="FFFFFF"/>
        </w:rPr>
        <w:t>網絡科技時代的新經濟、出路及衍生暴力</w:t>
      </w:r>
    </w:p>
    <w:p w:rsidR="00167139" w:rsidRPr="005358BD" w:rsidRDefault="00167139" w:rsidP="00167139">
      <w:pPr>
        <w:rPr>
          <w:rFonts w:ascii="Times New Roman" w:hAnsi="Times New Roman" w:cs="Times New Roman"/>
        </w:rPr>
      </w:pPr>
    </w:p>
    <w:p w:rsidR="00167139" w:rsidRPr="005358BD" w:rsidRDefault="00167139" w:rsidP="00167139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 xml:space="preserve">Stuart Forrest. 2020. </w:t>
      </w:r>
      <w:r w:rsidRPr="005358BD">
        <w:rPr>
          <w:rFonts w:ascii="Times New Roman" w:hAnsi="Times New Roman" w:cs="Times New Roman"/>
          <w:i/>
        </w:rPr>
        <w:t>Ballad of the Bullet: Gangs, Drill Music, and The Power of Online Infamy</w:t>
      </w:r>
      <w:r w:rsidRPr="005358BD">
        <w:rPr>
          <w:rFonts w:ascii="Times New Roman" w:hAnsi="Times New Roman" w:cs="Times New Roman"/>
        </w:rPr>
        <w:t>. Princeton University Press. 1-15, 44-124 (</w:t>
      </w:r>
      <w:r w:rsidRPr="005358BD">
        <w:rPr>
          <w:rFonts w:ascii="Times New Roman" w:hAnsi="Times New Roman" w:cs="Times New Roman"/>
        </w:rPr>
        <w:t>導言、第二、三、四章</w:t>
      </w:r>
      <w:r w:rsidRPr="005358BD">
        <w:rPr>
          <w:rFonts w:ascii="Times New Roman" w:hAnsi="Times New Roman" w:cs="Times New Roman"/>
        </w:rPr>
        <w:t>)</w:t>
      </w:r>
    </w:p>
    <w:p w:rsidR="00167139" w:rsidRPr="005358BD" w:rsidRDefault="00167139" w:rsidP="00167139">
      <w:pPr>
        <w:rPr>
          <w:rFonts w:ascii="Times New Roman" w:hAnsi="Times New Roman" w:cs="Times New Roman"/>
        </w:rPr>
      </w:pPr>
    </w:p>
    <w:p w:rsidR="00167139" w:rsidRPr="005358BD" w:rsidRDefault="00167139" w:rsidP="00167139">
      <w:pPr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參考書目</w:t>
      </w:r>
    </w:p>
    <w:p w:rsidR="00CF697E" w:rsidRDefault="00CF697E" w:rsidP="00CF697E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cs="Times New Roman"/>
          <w:szCs w:val="24"/>
        </w:rPr>
        <w:t xml:space="preserve">Eubanks, Virginia. 2017. </w:t>
      </w:r>
      <w:r w:rsidRPr="00CF697E">
        <w:rPr>
          <w:rFonts w:cs="Times New Roman"/>
          <w:i/>
          <w:szCs w:val="24"/>
        </w:rPr>
        <w:t>Automating Inequality: How High-tech Tools Profile, Police, and Punish the Poor</w:t>
      </w:r>
      <w:r>
        <w:rPr>
          <w:rFonts w:cs="Times New Roman"/>
          <w:szCs w:val="24"/>
        </w:rPr>
        <w:t xml:space="preserve">. </w:t>
      </w:r>
      <w:r>
        <w:rPr>
          <w:rFonts w:cs="Times New Roman" w:hint="eastAsia"/>
          <w:szCs w:val="24"/>
        </w:rPr>
        <w:t>N</w:t>
      </w:r>
      <w:r>
        <w:rPr>
          <w:rFonts w:cs="Times New Roman"/>
          <w:szCs w:val="24"/>
        </w:rPr>
        <w:t>ew York: St. Martin’s Press</w:t>
      </w:r>
    </w:p>
    <w:p w:rsidR="00CF697E" w:rsidRDefault="00167139" w:rsidP="00CF697E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 xml:space="preserve">Lane, Jeffrey. 2019. </w:t>
      </w:r>
      <w:r w:rsidRPr="005358BD">
        <w:rPr>
          <w:rFonts w:ascii="Times New Roman" w:hAnsi="Times New Roman" w:cs="Times New Roman"/>
          <w:i/>
        </w:rPr>
        <w:t>The Digital Street</w:t>
      </w:r>
      <w:r w:rsidRPr="005358BD">
        <w:rPr>
          <w:rFonts w:ascii="Times New Roman" w:hAnsi="Times New Roman" w:cs="Times New Roman"/>
        </w:rPr>
        <w:t>. Oxford University Press.</w:t>
      </w:r>
    </w:p>
    <w:p w:rsidR="00CF697E" w:rsidRPr="00CF697E" w:rsidRDefault="00CF697E" w:rsidP="00CF697E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proofErr w:type="spellStart"/>
      <w:r w:rsidRPr="00CF697E">
        <w:rPr>
          <w:rFonts w:cs="Times New Roman" w:hint="eastAsia"/>
          <w:szCs w:val="24"/>
        </w:rPr>
        <w:t>H</w:t>
      </w:r>
      <w:r w:rsidRPr="00CF697E">
        <w:rPr>
          <w:rFonts w:cs="Times New Roman"/>
          <w:szCs w:val="24"/>
        </w:rPr>
        <w:t>eadworth</w:t>
      </w:r>
      <w:proofErr w:type="spellEnd"/>
      <w:r w:rsidRPr="00CF697E">
        <w:rPr>
          <w:rFonts w:cs="Times New Roman"/>
          <w:szCs w:val="24"/>
        </w:rPr>
        <w:t>, Spencer</w:t>
      </w:r>
      <w:r>
        <w:rPr>
          <w:rFonts w:cs="Times New Roman"/>
          <w:szCs w:val="24"/>
        </w:rPr>
        <w:t>.</w:t>
      </w:r>
      <w:r w:rsidRPr="00CF697E">
        <w:rPr>
          <w:rFonts w:cs="Times New Roman"/>
          <w:szCs w:val="24"/>
        </w:rPr>
        <w:t xml:space="preserve"> 2019</w:t>
      </w:r>
      <w:r>
        <w:rPr>
          <w:rFonts w:cs="Times New Roman"/>
          <w:szCs w:val="24"/>
        </w:rPr>
        <w:t>.</w:t>
      </w:r>
      <w:r w:rsidRPr="00CF697E">
        <w:rPr>
          <w:rFonts w:cs="Times New Roman"/>
          <w:szCs w:val="24"/>
        </w:rPr>
        <w:t xml:space="preserve"> Getting to Know You: Welfare Fraud Investigation and the Appropriation of Social Ties. American Sociological Review 84(1): 1-26.</w:t>
      </w:r>
    </w:p>
    <w:p w:rsidR="00CF697E" w:rsidRDefault="00CF697E" w:rsidP="00CF697E">
      <w:pPr>
        <w:jc w:val="both"/>
        <w:rPr>
          <w:rFonts w:cs="Times New Roman"/>
          <w:szCs w:val="24"/>
        </w:rPr>
      </w:pPr>
    </w:p>
    <w:p w:rsidR="00F4649E" w:rsidRPr="005358BD" w:rsidRDefault="00F4649E" w:rsidP="00F4649E">
      <w:pPr>
        <w:rPr>
          <w:rFonts w:ascii="Times New Roman" w:hAnsi="Times New Roman" w:cs="Times New Roman"/>
        </w:rPr>
      </w:pPr>
    </w:p>
    <w:p w:rsidR="00A472F6" w:rsidRPr="005358BD" w:rsidRDefault="00A472F6" w:rsidP="00A472F6">
      <w:pPr>
        <w:rPr>
          <w:rFonts w:ascii="Times New Roman" w:hAnsi="Times New Roman" w:cs="Times New Roman"/>
        </w:rPr>
      </w:pPr>
    </w:p>
    <w:p w:rsidR="00F4649E" w:rsidRPr="005358BD" w:rsidRDefault="00750D97" w:rsidP="00F4649E">
      <w:pPr>
        <w:rPr>
          <w:rFonts w:ascii="Times New Roman" w:hAnsi="Times New Roman" w:cs="Times New Roman"/>
          <w:shd w:val="pct15" w:color="auto" w:fill="FFFFFF"/>
        </w:rPr>
      </w:pPr>
      <w:r w:rsidRPr="005358BD">
        <w:rPr>
          <w:rFonts w:ascii="Times New Roman" w:hAnsi="Times New Roman" w:cs="Times New Roman"/>
          <w:shd w:val="pct15" w:color="auto" w:fill="FFFFFF"/>
        </w:rPr>
        <w:t>Week 11 (11/18)</w:t>
      </w:r>
      <w:r w:rsidR="00F4649E" w:rsidRPr="005358BD">
        <w:rPr>
          <w:rFonts w:ascii="Times New Roman" w:hAnsi="Times New Roman" w:cs="Times New Roman"/>
          <w:shd w:val="pct15" w:color="auto" w:fill="FFFFFF"/>
        </w:rPr>
        <w:t xml:space="preserve"> </w:t>
      </w:r>
      <w:r w:rsidR="00F4649E" w:rsidRPr="005358BD">
        <w:rPr>
          <w:rFonts w:ascii="Times New Roman" w:hAnsi="Times New Roman" w:cs="Times New Roman"/>
          <w:shd w:val="pct15" w:color="auto" w:fill="FFFFFF"/>
        </w:rPr>
        <w:t>藝術、觀光、資本帶動的波希米亞化：縉紳化的文明城市</w:t>
      </w:r>
    </w:p>
    <w:p w:rsidR="00F4649E" w:rsidRPr="005358BD" w:rsidRDefault="00F4649E" w:rsidP="00F4649E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proofErr w:type="spellStart"/>
      <w:r w:rsidRPr="005358BD">
        <w:rPr>
          <w:rFonts w:ascii="Times New Roman" w:hAnsi="Times New Roman" w:cs="Times New Roman"/>
        </w:rPr>
        <w:t>Deener</w:t>
      </w:r>
      <w:proofErr w:type="spellEnd"/>
      <w:r w:rsidRPr="005358BD">
        <w:rPr>
          <w:rFonts w:ascii="Times New Roman" w:hAnsi="Times New Roman" w:cs="Times New Roman"/>
        </w:rPr>
        <w:t>, Andrew. 2012.</w:t>
      </w:r>
      <w:r w:rsidRPr="005358BD">
        <w:rPr>
          <w:rFonts w:ascii="Times New Roman" w:hAnsi="Times New Roman" w:cs="Times New Roman"/>
          <w:i/>
        </w:rPr>
        <w:t>Venice: A Contested Bohemia in Los Angeles. University of Chicago Press</w:t>
      </w:r>
      <w:r w:rsidRPr="005358BD">
        <w:rPr>
          <w:rFonts w:ascii="Times New Roman" w:hAnsi="Times New Roman" w:cs="Times New Roman"/>
        </w:rPr>
        <w:t>. p.1-18, 124-203 (</w:t>
      </w:r>
      <w:r w:rsidRPr="005358BD">
        <w:rPr>
          <w:rFonts w:ascii="Times New Roman" w:hAnsi="Times New Roman" w:cs="Times New Roman"/>
        </w:rPr>
        <w:t>導言、第四、五章</w:t>
      </w:r>
      <w:r w:rsidRPr="005358BD">
        <w:rPr>
          <w:rFonts w:ascii="Times New Roman" w:hAnsi="Times New Roman" w:cs="Times New Roman"/>
        </w:rPr>
        <w:t>)</w:t>
      </w:r>
    </w:p>
    <w:p w:rsidR="00F4649E" w:rsidRPr="005358BD" w:rsidRDefault="00F4649E" w:rsidP="00F4649E">
      <w:pPr>
        <w:jc w:val="both"/>
        <w:rPr>
          <w:rFonts w:ascii="Times New Roman" w:hAnsi="Times New Roman" w:cs="Times New Roman"/>
        </w:rPr>
      </w:pPr>
    </w:p>
    <w:p w:rsidR="00F4649E" w:rsidRPr="005358BD" w:rsidRDefault="00F4649E" w:rsidP="00F4649E">
      <w:pPr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參考閱讀</w:t>
      </w:r>
    </w:p>
    <w:p w:rsidR="00F4649E" w:rsidRPr="005358BD" w:rsidRDefault="00F4649E" w:rsidP="00F4649E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 xml:space="preserve">Lloyd, Richard. 2006. </w:t>
      </w:r>
      <w:r w:rsidRPr="005358BD">
        <w:rPr>
          <w:rFonts w:ascii="Times New Roman" w:hAnsi="Times New Roman" w:cs="Times New Roman"/>
          <w:i/>
        </w:rPr>
        <w:t>Neo-Bohemia: Art and Commerce in the Postindustrial City</w:t>
      </w:r>
      <w:r w:rsidRPr="005358BD">
        <w:rPr>
          <w:rFonts w:ascii="Times New Roman" w:hAnsi="Times New Roman" w:cs="Times New Roman"/>
        </w:rPr>
        <w:t xml:space="preserve">. Routledge. </w:t>
      </w:r>
    </w:p>
    <w:p w:rsidR="00F4649E" w:rsidRPr="005358BD" w:rsidRDefault="00F4649E" w:rsidP="00F4649E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proofErr w:type="spellStart"/>
      <w:r w:rsidRPr="005358BD">
        <w:rPr>
          <w:rFonts w:ascii="Times New Roman" w:hAnsi="Times New Roman" w:cs="Times New Roman"/>
        </w:rPr>
        <w:t>Zukin</w:t>
      </w:r>
      <w:proofErr w:type="spellEnd"/>
      <w:r w:rsidRPr="005358BD">
        <w:rPr>
          <w:rFonts w:ascii="Times New Roman" w:hAnsi="Times New Roman" w:cs="Times New Roman"/>
        </w:rPr>
        <w:t>, Sharon. 2010. Naked City. Oxford University Press.</w:t>
      </w:r>
    </w:p>
    <w:p w:rsidR="00860874" w:rsidRPr="005358BD" w:rsidRDefault="00860874" w:rsidP="00860874">
      <w:pPr>
        <w:jc w:val="both"/>
        <w:rPr>
          <w:rFonts w:ascii="Times New Roman" w:hAnsi="Times New Roman" w:cs="Times New Roman"/>
        </w:rPr>
      </w:pPr>
    </w:p>
    <w:p w:rsidR="00750D97" w:rsidRPr="005358BD" w:rsidRDefault="00750D97" w:rsidP="006F6D9A">
      <w:pPr>
        <w:rPr>
          <w:rFonts w:ascii="Times New Roman" w:hAnsi="Times New Roman" w:cs="Times New Roman"/>
        </w:rPr>
      </w:pPr>
    </w:p>
    <w:p w:rsidR="00F4649E" w:rsidRPr="005358BD" w:rsidRDefault="00750D97" w:rsidP="00F4649E">
      <w:pPr>
        <w:rPr>
          <w:rFonts w:ascii="Times New Roman" w:hAnsi="Times New Roman" w:cs="Times New Roman"/>
          <w:shd w:val="pct15" w:color="auto" w:fill="FFFFFF"/>
        </w:rPr>
      </w:pPr>
      <w:r w:rsidRPr="005358BD">
        <w:rPr>
          <w:rFonts w:ascii="Times New Roman" w:hAnsi="Times New Roman" w:cs="Times New Roman"/>
          <w:shd w:val="pct15" w:color="auto" w:fill="FFFFFF"/>
        </w:rPr>
        <w:lastRenderedPageBreak/>
        <w:t>Week 12 (11/25)</w:t>
      </w:r>
      <w:r w:rsidR="00F4649E" w:rsidRPr="005358BD">
        <w:rPr>
          <w:rFonts w:ascii="Times New Roman" w:hAnsi="Times New Roman" w:cs="Times New Roman"/>
          <w:shd w:val="pct15" w:color="auto" w:fill="FFFFFF"/>
        </w:rPr>
        <w:t xml:space="preserve"> </w:t>
      </w:r>
      <w:proofErr w:type="gramStart"/>
      <w:r w:rsidR="00F4649E" w:rsidRPr="005358BD">
        <w:rPr>
          <w:rFonts w:ascii="Times New Roman" w:hAnsi="Times New Roman" w:cs="Times New Roman"/>
          <w:shd w:val="pct15" w:color="auto" w:fill="FFFFFF"/>
        </w:rPr>
        <w:t>縉伸化</w:t>
      </w:r>
      <w:proofErr w:type="gramEnd"/>
      <w:r w:rsidR="00F4649E" w:rsidRPr="005358BD">
        <w:rPr>
          <w:rFonts w:ascii="Times New Roman" w:hAnsi="Times New Roman" w:cs="Times New Roman"/>
          <w:shd w:val="pct15" w:color="auto" w:fill="FFFFFF"/>
        </w:rPr>
        <w:t>都市下的雜食品味與新經濟：復古與創新交雜的另類工作</w:t>
      </w:r>
    </w:p>
    <w:p w:rsidR="00F4649E" w:rsidRPr="005358BD" w:rsidRDefault="00F4649E" w:rsidP="00F4649E">
      <w:pPr>
        <w:rPr>
          <w:rFonts w:ascii="Times New Roman" w:hAnsi="Times New Roman" w:cs="Times New Roman"/>
        </w:rPr>
      </w:pPr>
    </w:p>
    <w:p w:rsidR="00F4649E" w:rsidRPr="005358BD" w:rsidRDefault="00F4649E" w:rsidP="00F4649E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5358BD">
        <w:rPr>
          <w:rFonts w:ascii="Times New Roman" w:hAnsi="Times New Roman" w:cs="Times New Roman"/>
        </w:rPr>
        <w:t>Ocejo</w:t>
      </w:r>
      <w:proofErr w:type="spellEnd"/>
      <w:r w:rsidRPr="005358BD">
        <w:rPr>
          <w:rFonts w:ascii="Times New Roman" w:hAnsi="Times New Roman" w:cs="Times New Roman"/>
        </w:rPr>
        <w:t>,</w:t>
      </w:r>
      <w:proofErr w:type="gramStart"/>
      <w:r w:rsidRPr="005358BD">
        <w:rPr>
          <w:rFonts w:ascii="Times New Roman" w:hAnsi="Times New Roman" w:cs="Times New Roman"/>
        </w:rPr>
        <w:t xml:space="preserve"> Richard</w:t>
      </w:r>
      <w:r w:rsidRPr="005358BD">
        <w:rPr>
          <w:rFonts w:ascii="Times New Roman" w:hAnsi="Times New Roman" w:cs="Times New Roman"/>
        </w:rPr>
        <w:t>著</w:t>
      </w:r>
      <w:proofErr w:type="gramEnd"/>
      <w:r w:rsidRPr="005358BD">
        <w:rPr>
          <w:rFonts w:ascii="Times New Roman" w:hAnsi="Times New Roman" w:cs="Times New Roman"/>
        </w:rPr>
        <w:t>、馮奕達譯。</w:t>
      </w:r>
      <w:r w:rsidRPr="005358BD">
        <w:rPr>
          <w:rFonts w:ascii="Times New Roman" w:hAnsi="Times New Roman" w:cs="Times New Roman"/>
        </w:rPr>
        <w:t>2022[2017]</w:t>
      </w:r>
      <w:r w:rsidRPr="005358BD">
        <w:rPr>
          <w:rFonts w:ascii="Times New Roman" w:hAnsi="Times New Roman" w:cs="Times New Roman"/>
        </w:rPr>
        <w:t>《老派工作是潮的》</w:t>
      </w:r>
      <w:r w:rsidRPr="005358BD">
        <w:rPr>
          <w:rFonts w:ascii="Times New Roman" w:hAnsi="Times New Roman" w:cs="Times New Roman"/>
        </w:rPr>
        <w:t>(Masters of Craft: Old Jobs in the New Urban Economy)</w:t>
      </w:r>
      <w:r w:rsidRPr="005358BD">
        <w:rPr>
          <w:rFonts w:ascii="Times New Roman" w:hAnsi="Times New Roman" w:cs="Times New Roman"/>
        </w:rPr>
        <w:t>。新北市：二十張出版。頁</w:t>
      </w:r>
      <w:r w:rsidRPr="005358BD">
        <w:rPr>
          <w:rFonts w:ascii="Times New Roman" w:hAnsi="Times New Roman" w:cs="Times New Roman"/>
        </w:rPr>
        <w:t>26-48, 178-345 (</w:t>
      </w:r>
      <w:r w:rsidRPr="005358BD">
        <w:rPr>
          <w:rFonts w:ascii="Times New Roman" w:hAnsi="Times New Roman" w:cs="Times New Roman"/>
        </w:rPr>
        <w:t>導論、第五至八章、後記</w:t>
      </w:r>
      <w:r w:rsidRPr="005358BD">
        <w:rPr>
          <w:rFonts w:ascii="Times New Roman" w:hAnsi="Times New Roman" w:cs="Times New Roman"/>
        </w:rPr>
        <w:t>)</w:t>
      </w:r>
    </w:p>
    <w:p w:rsidR="00F4649E" w:rsidRPr="005358BD" w:rsidRDefault="00F4649E" w:rsidP="00F4649E">
      <w:pPr>
        <w:rPr>
          <w:rFonts w:ascii="Times New Roman" w:hAnsi="Times New Roman" w:cs="Times New Roman"/>
        </w:rPr>
      </w:pPr>
    </w:p>
    <w:p w:rsidR="00F4649E" w:rsidRPr="005358BD" w:rsidRDefault="00F4649E" w:rsidP="00F4649E">
      <w:pPr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參考閱讀</w:t>
      </w:r>
    </w:p>
    <w:p w:rsidR="00F4649E" w:rsidRDefault="00F4649E" w:rsidP="00F4649E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5358BD">
        <w:rPr>
          <w:rFonts w:ascii="Times New Roman" w:hAnsi="Times New Roman" w:cs="Times New Roman"/>
        </w:rPr>
        <w:t>Ocejo</w:t>
      </w:r>
      <w:proofErr w:type="spellEnd"/>
      <w:r w:rsidRPr="005358BD">
        <w:rPr>
          <w:rFonts w:ascii="Times New Roman" w:hAnsi="Times New Roman" w:cs="Times New Roman"/>
        </w:rPr>
        <w:t xml:space="preserve">, Richard. 2014. </w:t>
      </w:r>
      <w:r w:rsidRPr="005358BD">
        <w:rPr>
          <w:rFonts w:ascii="Times New Roman" w:hAnsi="Times New Roman" w:cs="Times New Roman"/>
          <w:i/>
        </w:rPr>
        <w:t>Upscaling Downtown: From Bowery Saloons to Cocktail Bars in New York City</w:t>
      </w:r>
      <w:r w:rsidRPr="005358BD">
        <w:rPr>
          <w:rFonts w:ascii="Times New Roman" w:hAnsi="Times New Roman" w:cs="Times New Roman"/>
        </w:rPr>
        <w:t>. Princeton University Press.</w:t>
      </w:r>
    </w:p>
    <w:p w:rsidR="00436849" w:rsidRPr="005358BD" w:rsidRDefault="00436849" w:rsidP="00436849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5358BD">
        <w:rPr>
          <w:rFonts w:ascii="Times New Roman" w:hAnsi="Times New Roman" w:cs="Times New Roman"/>
        </w:rPr>
        <w:t>Grazian</w:t>
      </w:r>
      <w:proofErr w:type="spellEnd"/>
      <w:r w:rsidRPr="005358BD">
        <w:rPr>
          <w:rFonts w:ascii="Times New Roman" w:hAnsi="Times New Roman" w:cs="Times New Roman"/>
        </w:rPr>
        <w:t>, David. 2003. B</w:t>
      </w:r>
      <w:r w:rsidRPr="005358BD">
        <w:rPr>
          <w:rFonts w:ascii="Times New Roman" w:hAnsi="Times New Roman" w:cs="Times New Roman"/>
          <w:i/>
        </w:rPr>
        <w:t>lue Chicago: The Search for Authenticity in Urban Blues Clubs</w:t>
      </w:r>
      <w:r w:rsidRPr="005358BD">
        <w:rPr>
          <w:rFonts w:ascii="Times New Roman" w:hAnsi="Times New Roman" w:cs="Times New Roman"/>
        </w:rPr>
        <w:t xml:space="preserve">. University of Chicago Press </w:t>
      </w:r>
      <w:proofErr w:type="gramStart"/>
      <w:r w:rsidRPr="005358BD">
        <w:rPr>
          <w:rFonts w:ascii="Times New Roman" w:hAnsi="Times New Roman" w:cs="Times New Roman"/>
        </w:rPr>
        <w:t>Or</w:t>
      </w:r>
      <w:proofErr w:type="gramEnd"/>
      <w:r w:rsidRPr="005358BD">
        <w:rPr>
          <w:rFonts w:ascii="Times New Roman" w:hAnsi="Times New Roman" w:cs="Times New Roman"/>
        </w:rPr>
        <w:t xml:space="preserve"> On the Make: the Hustle of Urban Nightlife</w:t>
      </w:r>
    </w:p>
    <w:p w:rsidR="00436849" w:rsidRPr="00436849" w:rsidRDefault="00436849" w:rsidP="00436849">
      <w:pPr>
        <w:rPr>
          <w:rFonts w:ascii="Times New Roman" w:hAnsi="Times New Roman" w:cs="Times New Roman"/>
        </w:rPr>
      </w:pPr>
    </w:p>
    <w:p w:rsidR="000F4552" w:rsidRPr="005358BD" w:rsidRDefault="000F4552" w:rsidP="006F6D9A">
      <w:pPr>
        <w:rPr>
          <w:rFonts w:ascii="Times New Roman" w:hAnsi="Times New Roman" w:cs="Times New Roman"/>
        </w:rPr>
      </w:pPr>
    </w:p>
    <w:p w:rsidR="000F4552" w:rsidRPr="005358BD" w:rsidRDefault="00750D97" w:rsidP="00F4649E">
      <w:pPr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  <w:shd w:val="pct15" w:color="auto" w:fill="FFFFFF"/>
        </w:rPr>
        <w:t>Week 13 (12/2)</w:t>
      </w:r>
      <w:r w:rsidR="00F4649E" w:rsidRPr="005358BD">
        <w:rPr>
          <w:rFonts w:ascii="Times New Roman" w:hAnsi="Times New Roman" w:cs="Times New Roman"/>
          <w:shd w:val="pct15" w:color="auto" w:fill="FFFFFF"/>
        </w:rPr>
        <w:t xml:space="preserve"> </w:t>
      </w:r>
      <w:r w:rsidR="00F4649E" w:rsidRPr="005358BD">
        <w:rPr>
          <w:rFonts w:ascii="Times New Roman" w:hAnsi="Times New Roman" w:cs="Times New Roman"/>
          <w:shd w:val="pct15" w:color="auto" w:fill="FFFFFF"/>
        </w:rPr>
        <w:t>運動會停課</w:t>
      </w:r>
      <w:r w:rsidR="00F4649E" w:rsidRPr="005358BD">
        <w:rPr>
          <w:rFonts w:ascii="Times New Roman" w:hAnsi="Times New Roman" w:cs="Times New Roman"/>
        </w:rPr>
        <w:br/>
      </w:r>
      <w:r w:rsidR="00F4649E" w:rsidRPr="005358BD">
        <w:rPr>
          <w:rFonts w:ascii="Times New Roman" w:hAnsi="Times New Roman" w:cs="Times New Roman"/>
        </w:rPr>
        <w:br/>
      </w:r>
      <w:r w:rsidR="00F4649E" w:rsidRPr="005358BD">
        <w:rPr>
          <w:rFonts w:ascii="Times New Roman" w:hAnsi="Times New Roman" w:cs="Times New Roman"/>
        </w:rPr>
        <w:t>請撰寫</w:t>
      </w:r>
      <w:r w:rsidR="002A6659">
        <w:rPr>
          <w:rFonts w:ascii="Times New Roman" w:hAnsi="Times New Roman" w:cs="Times New Roman" w:hint="eastAsia"/>
        </w:rPr>
        <w:t>1</w:t>
      </w:r>
      <w:r w:rsidR="002A6659">
        <w:rPr>
          <w:rFonts w:ascii="Times New Roman" w:hAnsi="Times New Roman" w:cs="Times New Roman"/>
        </w:rPr>
        <w:t>5</w:t>
      </w:r>
      <w:r w:rsidR="00F4649E" w:rsidRPr="005358BD">
        <w:rPr>
          <w:rFonts w:ascii="Times New Roman" w:hAnsi="Times New Roman" w:cs="Times New Roman"/>
        </w:rPr>
        <w:t>00</w:t>
      </w:r>
      <w:r w:rsidR="00F4649E" w:rsidRPr="005358BD">
        <w:rPr>
          <w:rFonts w:ascii="Times New Roman" w:hAnsi="Times New Roman" w:cs="Times New Roman"/>
        </w:rPr>
        <w:t>字左右的</w:t>
      </w:r>
      <w:r w:rsidR="00F4649E" w:rsidRPr="005358BD">
        <w:rPr>
          <w:rFonts w:ascii="Times New Roman" w:hAnsi="Times New Roman" w:cs="Times New Roman"/>
        </w:rPr>
        <w:t>proposal</w:t>
      </w:r>
      <w:r w:rsidR="00F4649E" w:rsidRPr="005358BD">
        <w:rPr>
          <w:rFonts w:ascii="Times New Roman" w:hAnsi="Times New Roman" w:cs="Times New Roman"/>
        </w:rPr>
        <w:t>，於</w:t>
      </w:r>
      <w:r w:rsidR="00F4649E" w:rsidRPr="005358BD">
        <w:rPr>
          <w:rFonts w:ascii="Times New Roman" w:hAnsi="Times New Roman" w:cs="Times New Roman"/>
        </w:rPr>
        <w:t>12/9</w:t>
      </w:r>
      <w:r w:rsidR="00F4649E" w:rsidRPr="005358BD">
        <w:rPr>
          <w:rFonts w:ascii="Times New Roman" w:hAnsi="Times New Roman" w:cs="Times New Roman"/>
        </w:rPr>
        <w:t>日上課前傳給同學與老師</w:t>
      </w:r>
      <w:r w:rsidR="00F4649E" w:rsidRPr="005358BD">
        <w:rPr>
          <w:rFonts w:ascii="Times New Roman" w:hAnsi="Times New Roman" w:cs="Times New Roman"/>
        </w:rPr>
        <w:t>)</w:t>
      </w:r>
    </w:p>
    <w:p w:rsidR="00750D97" w:rsidRDefault="00750D97" w:rsidP="006F6D9A">
      <w:pPr>
        <w:rPr>
          <w:rFonts w:ascii="Times New Roman" w:hAnsi="Times New Roman" w:cs="Times New Roman"/>
        </w:rPr>
      </w:pPr>
    </w:p>
    <w:p w:rsidR="00D64851" w:rsidRPr="005358BD" w:rsidRDefault="00D64851" w:rsidP="006F6D9A">
      <w:pPr>
        <w:rPr>
          <w:rFonts w:ascii="Times New Roman" w:hAnsi="Times New Roman" w:cs="Times New Roman"/>
        </w:rPr>
      </w:pPr>
    </w:p>
    <w:p w:rsidR="00F4649E" w:rsidRPr="005358BD" w:rsidRDefault="00750D97" w:rsidP="00F4649E">
      <w:pPr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  <w:shd w:val="pct15" w:color="auto" w:fill="FFFFFF"/>
        </w:rPr>
        <w:t>Week 14 (12/9)</w:t>
      </w:r>
      <w:r w:rsidR="00922157" w:rsidRPr="005358BD">
        <w:rPr>
          <w:rFonts w:ascii="Times New Roman" w:hAnsi="Times New Roman" w:cs="Times New Roman"/>
          <w:shd w:val="pct15" w:color="auto" w:fill="FFFFFF"/>
        </w:rPr>
        <w:t xml:space="preserve"> </w:t>
      </w:r>
      <w:r w:rsidR="00F4649E" w:rsidRPr="005358BD">
        <w:rPr>
          <w:rFonts w:ascii="Times New Roman" w:hAnsi="Times New Roman" w:cs="Times New Roman"/>
          <w:shd w:val="pct15" w:color="auto" w:fill="FFFFFF"/>
        </w:rPr>
        <w:t>在全球都市</w:t>
      </w:r>
      <w:r w:rsidR="00F4649E" w:rsidRPr="005358BD">
        <w:rPr>
          <w:rFonts w:ascii="Times New Roman" w:hAnsi="Times New Roman" w:cs="Times New Roman"/>
          <w:shd w:val="pct15" w:color="auto" w:fill="FFFFFF"/>
        </w:rPr>
        <w:t>Party</w:t>
      </w:r>
      <w:r w:rsidR="00F4649E" w:rsidRPr="005358BD">
        <w:rPr>
          <w:rFonts w:ascii="Times New Roman" w:hAnsi="Times New Roman" w:cs="Times New Roman"/>
          <w:shd w:val="pct15" w:color="auto" w:fill="FFFFFF"/>
        </w:rPr>
        <w:t>：向上流動想像的性別、財富、勞動不平等</w:t>
      </w:r>
    </w:p>
    <w:p w:rsidR="00F4649E" w:rsidRPr="005358BD" w:rsidRDefault="00F4649E" w:rsidP="00F4649E">
      <w:pPr>
        <w:pStyle w:val="a3"/>
        <w:ind w:leftChars="0"/>
        <w:jc w:val="both"/>
        <w:rPr>
          <w:rFonts w:ascii="Times New Roman" w:hAnsi="Times New Roman" w:cs="Times New Roman"/>
        </w:rPr>
      </w:pPr>
    </w:p>
    <w:p w:rsidR="00F4649E" w:rsidRPr="005358BD" w:rsidRDefault="00F4649E" w:rsidP="00F4649E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 xml:space="preserve">Mears, Ashley. 2021[2020]. </w:t>
      </w:r>
      <w:r w:rsidRPr="005358BD">
        <w:rPr>
          <w:rFonts w:ascii="Times New Roman" w:hAnsi="Times New Roman" w:cs="Times New Roman"/>
        </w:rPr>
        <w:t>《當女孩成為貨幣》</w:t>
      </w:r>
      <w:r w:rsidRPr="005358BD">
        <w:rPr>
          <w:rFonts w:ascii="Times New Roman" w:hAnsi="Times New Roman" w:cs="Times New Roman"/>
        </w:rPr>
        <w:t>(Very Important People: Status and Beauty in the Global Party Circuit)</w:t>
      </w:r>
      <w:r w:rsidRPr="005358BD">
        <w:rPr>
          <w:rFonts w:ascii="Times New Roman" w:hAnsi="Times New Roman" w:cs="Times New Roman"/>
        </w:rPr>
        <w:t>。頁</w:t>
      </w:r>
      <w:r w:rsidRPr="005358BD">
        <w:rPr>
          <w:rFonts w:ascii="Times New Roman" w:hAnsi="Times New Roman" w:cs="Times New Roman"/>
        </w:rPr>
        <w:t>5-190 (</w:t>
      </w:r>
      <w:proofErr w:type="gramStart"/>
      <w:r w:rsidRPr="005358BD">
        <w:rPr>
          <w:rFonts w:ascii="Times New Roman" w:hAnsi="Times New Roman" w:cs="Times New Roman"/>
        </w:rPr>
        <w:t>序章</w:t>
      </w:r>
      <w:proofErr w:type="gramEnd"/>
      <w:r w:rsidRPr="005358BD">
        <w:rPr>
          <w:rFonts w:ascii="Times New Roman" w:hAnsi="Times New Roman" w:cs="Times New Roman"/>
        </w:rPr>
        <w:t>、第一、二、三、四章</w:t>
      </w:r>
      <w:r w:rsidRPr="005358BD">
        <w:rPr>
          <w:rFonts w:ascii="Times New Roman" w:hAnsi="Times New Roman" w:cs="Times New Roman"/>
        </w:rPr>
        <w:t>)</w:t>
      </w:r>
    </w:p>
    <w:p w:rsidR="00F4649E" w:rsidRPr="005358BD" w:rsidRDefault="00F4649E" w:rsidP="00F4649E">
      <w:pPr>
        <w:jc w:val="both"/>
        <w:rPr>
          <w:rFonts w:ascii="Times New Roman" w:hAnsi="Times New Roman" w:cs="Times New Roman"/>
        </w:rPr>
      </w:pPr>
    </w:p>
    <w:p w:rsidR="00F4649E" w:rsidRPr="005358BD" w:rsidRDefault="00F4649E" w:rsidP="00F4649E">
      <w:pPr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參考閱讀</w:t>
      </w:r>
    </w:p>
    <w:p w:rsidR="00AA20B8" w:rsidRPr="005358BD" w:rsidRDefault="00AA20B8" w:rsidP="00AA20B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 xml:space="preserve">Hoang, Kimberly Kay. 2015. </w:t>
      </w:r>
      <w:r w:rsidRPr="00D64851">
        <w:rPr>
          <w:rFonts w:ascii="Times New Roman" w:hAnsi="Times New Roman" w:cs="Times New Roman"/>
          <w:i/>
        </w:rPr>
        <w:t>Dealing in Desire: Asian Ascendancy, Western Decline, and the Hidden Currencies of Global Sex Work</w:t>
      </w:r>
      <w:r w:rsidRPr="005358BD">
        <w:rPr>
          <w:rFonts w:ascii="Times New Roman" w:hAnsi="Times New Roman" w:cs="Times New Roman"/>
        </w:rPr>
        <w:t xml:space="preserve">. University of California Press </w:t>
      </w:r>
    </w:p>
    <w:p w:rsidR="00F4649E" w:rsidRPr="005358BD" w:rsidRDefault="00F4649E" w:rsidP="00F4649E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Venkatesh,</w:t>
      </w:r>
      <w:proofErr w:type="gramStart"/>
      <w:r w:rsidRPr="005358BD">
        <w:rPr>
          <w:rFonts w:ascii="Times New Roman" w:hAnsi="Times New Roman" w:cs="Times New Roman"/>
        </w:rPr>
        <w:t xml:space="preserve"> Sudhir</w:t>
      </w:r>
      <w:r w:rsidRPr="005358BD">
        <w:rPr>
          <w:rFonts w:ascii="Times New Roman" w:hAnsi="Times New Roman" w:cs="Times New Roman"/>
        </w:rPr>
        <w:t>著</w:t>
      </w:r>
      <w:proofErr w:type="gramEnd"/>
      <w:r w:rsidRPr="005358BD">
        <w:rPr>
          <w:rFonts w:ascii="Times New Roman" w:hAnsi="Times New Roman" w:cs="Times New Roman"/>
        </w:rPr>
        <w:t>、黃意雯譯。</w:t>
      </w:r>
      <w:r w:rsidRPr="005358BD">
        <w:rPr>
          <w:rFonts w:ascii="Times New Roman" w:hAnsi="Times New Roman" w:cs="Times New Roman"/>
        </w:rPr>
        <w:t>2014[2013</w:t>
      </w:r>
      <w:proofErr w:type="gramStart"/>
      <w:r w:rsidRPr="005358BD">
        <w:rPr>
          <w:rFonts w:ascii="Times New Roman" w:hAnsi="Times New Roman" w:cs="Times New Roman"/>
        </w:rPr>
        <w:t>].</w:t>
      </w:r>
      <w:r w:rsidRPr="005358BD">
        <w:rPr>
          <w:rFonts w:ascii="Times New Roman" w:hAnsi="Times New Roman" w:cs="Times New Roman"/>
        </w:rPr>
        <w:t>《</w:t>
      </w:r>
      <w:proofErr w:type="gramEnd"/>
      <w:r w:rsidRPr="005358BD">
        <w:rPr>
          <w:rFonts w:ascii="Times New Roman" w:hAnsi="Times New Roman" w:cs="Times New Roman"/>
        </w:rPr>
        <w:t>地下紐約》</w:t>
      </w:r>
      <w:r w:rsidRPr="005358BD">
        <w:rPr>
          <w:rFonts w:ascii="Times New Roman" w:hAnsi="Times New Roman" w:cs="Times New Roman"/>
        </w:rPr>
        <w:t>(Floating City: A Rogue Sociologist Lost and Found in New York’s Underground Economy)</w:t>
      </w:r>
      <w:r w:rsidRPr="005358BD">
        <w:rPr>
          <w:rFonts w:ascii="Times New Roman" w:hAnsi="Times New Roman" w:cs="Times New Roman"/>
        </w:rPr>
        <w:t>。新北市：八旗文化。第五章</w:t>
      </w:r>
    </w:p>
    <w:p w:rsidR="00750D97" w:rsidRPr="005358BD" w:rsidRDefault="00750D97" w:rsidP="006F6D9A">
      <w:pPr>
        <w:rPr>
          <w:rFonts w:ascii="Times New Roman" w:hAnsi="Times New Roman" w:cs="Times New Roman"/>
        </w:rPr>
      </w:pPr>
    </w:p>
    <w:p w:rsidR="00860874" w:rsidRPr="005358BD" w:rsidRDefault="00750D97" w:rsidP="00860874">
      <w:pPr>
        <w:jc w:val="both"/>
        <w:rPr>
          <w:rFonts w:ascii="Times New Roman" w:hAnsi="Times New Roman" w:cs="Times New Roman"/>
          <w:shd w:val="pct15" w:color="auto" w:fill="FFFFFF"/>
        </w:rPr>
      </w:pPr>
      <w:r w:rsidRPr="005358BD">
        <w:rPr>
          <w:rFonts w:ascii="Times New Roman" w:hAnsi="Times New Roman" w:cs="Times New Roman"/>
          <w:shd w:val="pct15" w:color="auto" w:fill="FFFFFF"/>
        </w:rPr>
        <w:t>Week 15 (12/16)</w:t>
      </w:r>
      <w:r w:rsidR="00922157" w:rsidRPr="005358BD">
        <w:rPr>
          <w:rFonts w:ascii="Times New Roman" w:hAnsi="Times New Roman" w:cs="Times New Roman"/>
          <w:shd w:val="pct15" w:color="auto" w:fill="FFFFFF"/>
        </w:rPr>
        <w:t xml:space="preserve"> </w:t>
      </w:r>
      <w:r w:rsidR="00860874" w:rsidRPr="005358BD">
        <w:rPr>
          <w:rFonts w:ascii="Times New Roman" w:hAnsi="Times New Roman" w:cs="Times New Roman"/>
          <w:shd w:val="pct15" w:color="auto" w:fill="FFFFFF"/>
        </w:rPr>
        <w:t>大都會裡浮游的機會：液態流動的地下經濟</w:t>
      </w:r>
    </w:p>
    <w:p w:rsidR="00860874" w:rsidRPr="005358BD" w:rsidRDefault="00860874" w:rsidP="00860874">
      <w:pPr>
        <w:jc w:val="both"/>
        <w:rPr>
          <w:rFonts w:ascii="Times New Roman" w:hAnsi="Times New Roman" w:cs="Times New Roman"/>
        </w:rPr>
      </w:pPr>
    </w:p>
    <w:p w:rsidR="00860874" w:rsidRPr="005358BD" w:rsidRDefault="00860874" w:rsidP="00860874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Venkatesh,</w:t>
      </w:r>
      <w:proofErr w:type="gramStart"/>
      <w:r w:rsidRPr="005358BD">
        <w:rPr>
          <w:rFonts w:ascii="Times New Roman" w:hAnsi="Times New Roman" w:cs="Times New Roman"/>
        </w:rPr>
        <w:t xml:space="preserve"> Sudhir</w:t>
      </w:r>
      <w:r w:rsidRPr="005358BD">
        <w:rPr>
          <w:rFonts w:ascii="Times New Roman" w:hAnsi="Times New Roman" w:cs="Times New Roman"/>
        </w:rPr>
        <w:t>著</w:t>
      </w:r>
      <w:proofErr w:type="gramEnd"/>
      <w:r w:rsidRPr="005358BD">
        <w:rPr>
          <w:rFonts w:ascii="Times New Roman" w:hAnsi="Times New Roman" w:cs="Times New Roman"/>
        </w:rPr>
        <w:t>、黃意雯譯。</w:t>
      </w:r>
      <w:r w:rsidRPr="005358BD">
        <w:rPr>
          <w:rFonts w:ascii="Times New Roman" w:hAnsi="Times New Roman" w:cs="Times New Roman"/>
        </w:rPr>
        <w:t>2014[2013</w:t>
      </w:r>
      <w:proofErr w:type="gramStart"/>
      <w:r w:rsidRPr="005358BD">
        <w:rPr>
          <w:rFonts w:ascii="Times New Roman" w:hAnsi="Times New Roman" w:cs="Times New Roman"/>
        </w:rPr>
        <w:t>].</w:t>
      </w:r>
      <w:r w:rsidRPr="005358BD">
        <w:rPr>
          <w:rFonts w:ascii="Times New Roman" w:hAnsi="Times New Roman" w:cs="Times New Roman"/>
        </w:rPr>
        <w:t>《</w:t>
      </w:r>
      <w:proofErr w:type="gramEnd"/>
      <w:r w:rsidRPr="005358BD">
        <w:rPr>
          <w:rFonts w:ascii="Times New Roman" w:hAnsi="Times New Roman" w:cs="Times New Roman"/>
        </w:rPr>
        <w:t>地下紐約》</w:t>
      </w:r>
      <w:r w:rsidRPr="005358BD">
        <w:rPr>
          <w:rFonts w:ascii="Times New Roman" w:hAnsi="Times New Roman" w:cs="Times New Roman"/>
        </w:rPr>
        <w:t>(Floating City: A Rogue Sociologist Lost and Found in New York’s Underground Economy)</w:t>
      </w:r>
      <w:r w:rsidRPr="005358BD">
        <w:rPr>
          <w:rFonts w:ascii="Times New Roman" w:hAnsi="Times New Roman" w:cs="Times New Roman"/>
        </w:rPr>
        <w:t>。新北市：八旗文化。頁</w:t>
      </w:r>
      <w:r w:rsidRPr="005358BD">
        <w:rPr>
          <w:rFonts w:ascii="Times New Roman" w:hAnsi="Times New Roman" w:cs="Times New Roman"/>
        </w:rPr>
        <w:t>5-175 (</w:t>
      </w:r>
      <w:r w:rsidRPr="005358BD">
        <w:rPr>
          <w:rFonts w:ascii="Times New Roman" w:hAnsi="Times New Roman" w:cs="Times New Roman"/>
        </w:rPr>
        <w:t>第一、二、三、四章</w:t>
      </w:r>
      <w:r w:rsidRPr="005358BD">
        <w:rPr>
          <w:rFonts w:ascii="Times New Roman" w:hAnsi="Times New Roman" w:cs="Times New Roman"/>
        </w:rPr>
        <w:t>)</w:t>
      </w:r>
    </w:p>
    <w:p w:rsidR="00AA20B8" w:rsidRPr="005358BD" w:rsidRDefault="00AA20B8" w:rsidP="00AA20B8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麥高登、林丹、楊</w:t>
      </w:r>
      <w:proofErr w:type="gramStart"/>
      <w:r>
        <w:rPr>
          <w:rFonts w:ascii="Times New Roman" w:hAnsi="Times New Roman" w:cs="Times New Roman" w:hint="eastAsia"/>
        </w:rPr>
        <w:t>瑒著</w:t>
      </w:r>
      <w:proofErr w:type="gramEnd"/>
      <w:r>
        <w:rPr>
          <w:rFonts w:ascii="Times New Roman" w:hAnsi="Times New Roman" w:cs="Times New Roman" w:hint="eastAsia"/>
        </w:rPr>
        <w:t>、楊瑒譯，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019</w:t>
      </w:r>
      <w:r>
        <w:rPr>
          <w:rFonts w:ascii="Times New Roman" w:hAnsi="Times New Roman" w:cs="Times New Roman" w:hint="eastAsia"/>
        </w:rPr>
        <w:t>，</w:t>
      </w:r>
      <w:r>
        <w:rPr>
          <w:rFonts w:asciiTheme="minorEastAsia" w:hAnsiTheme="minorEastAsia" w:cs="Times New Roman" w:hint="eastAsia"/>
        </w:rPr>
        <w:t>《南中國的世界城：廣州的非洲人</w:t>
      </w:r>
      <w:proofErr w:type="gramStart"/>
      <w:r>
        <w:rPr>
          <w:rFonts w:asciiTheme="minorEastAsia" w:hAnsiTheme="minorEastAsia" w:cs="Times New Roman" w:hint="eastAsia"/>
        </w:rPr>
        <w:t>與低端全球化</w:t>
      </w:r>
      <w:proofErr w:type="gramEnd"/>
      <w:r>
        <w:rPr>
          <w:rFonts w:asciiTheme="minorEastAsia" w:hAnsiTheme="minorEastAsia" w:cs="Times New Roman" w:hint="eastAsia"/>
        </w:rPr>
        <w:t>》。香港：香港中文大學出版社。第四、六章。</w:t>
      </w:r>
    </w:p>
    <w:p w:rsidR="00860874" w:rsidRPr="005358BD" w:rsidRDefault="00860874" w:rsidP="00860874">
      <w:pPr>
        <w:jc w:val="both"/>
        <w:rPr>
          <w:rFonts w:ascii="Times New Roman" w:hAnsi="Times New Roman" w:cs="Times New Roman"/>
        </w:rPr>
      </w:pPr>
    </w:p>
    <w:p w:rsidR="00860874" w:rsidRPr="005358BD" w:rsidRDefault="00860874" w:rsidP="00860874">
      <w:pPr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參考閱讀</w:t>
      </w:r>
    </w:p>
    <w:p w:rsidR="00860874" w:rsidRDefault="00860874" w:rsidP="00860874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 xml:space="preserve">Venkatesh, Sudhir. 2006. </w:t>
      </w:r>
      <w:r w:rsidRPr="00D64851">
        <w:rPr>
          <w:rFonts w:ascii="Times New Roman" w:hAnsi="Times New Roman" w:cs="Times New Roman"/>
          <w:i/>
        </w:rPr>
        <w:t>Off the Books: The Underground Economy of the Urban Poor.</w:t>
      </w:r>
      <w:r w:rsidRPr="005358BD">
        <w:rPr>
          <w:rFonts w:ascii="Times New Roman" w:hAnsi="Times New Roman" w:cs="Times New Roman"/>
        </w:rPr>
        <w:t xml:space="preserve"> Cambridge, MA: Harvard University Press.</w:t>
      </w:r>
    </w:p>
    <w:p w:rsidR="00AA20B8" w:rsidRDefault="00AA20B8" w:rsidP="00AA20B8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 w:rsidRPr="005358BD">
        <w:rPr>
          <w:rFonts w:ascii="Times New Roman" w:hAnsi="Times New Roman" w:cs="Times New Roman"/>
        </w:rPr>
        <w:t>Bernstein, Elizabeth. 2007. Temporarily Yours: Intimacy, Authenticity, and the Commerce of Sex. Chicago, IL: University of Chicago Press</w:t>
      </w:r>
    </w:p>
    <w:p w:rsidR="00BB49D5" w:rsidRPr="005358BD" w:rsidRDefault="00BB49D5" w:rsidP="00AA20B8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Mathews,</w:t>
      </w:r>
      <w:proofErr w:type="gramStart"/>
      <w:r>
        <w:rPr>
          <w:rFonts w:ascii="Times New Roman" w:hAnsi="Times New Roman" w:cs="Times New Roman"/>
        </w:rPr>
        <w:t xml:space="preserve"> Gordon</w:t>
      </w:r>
      <w:r>
        <w:rPr>
          <w:rFonts w:ascii="Times New Roman" w:hAnsi="Times New Roman" w:cs="Times New Roman" w:hint="eastAsia"/>
        </w:rPr>
        <w:t>著</w:t>
      </w:r>
      <w:proofErr w:type="gramEnd"/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/>
        </w:rPr>
        <w:t xml:space="preserve">ang </w:t>
      </w:r>
      <w:proofErr w:type="spellStart"/>
      <w:r>
        <w:rPr>
          <w:rFonts w:ascii="Times New Roman" w:hAnsi="Times New Roman" w:cs="Times New Roman"/>
        </w:rPr>
        <w:t>Yang</w:t>
      </w:r>
      <w:proofErr w:type="spellEnd"/>
      <w:r>
        <w:rPr>
          <w:rFonts w:ascii="Times New Roman" w:hAnsi="Times New Roman" w:cs="Times New Roman" w:hint="eastAsia"/>
        </w:rPr>
        <w:t>譯，</w:t>
      </w: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 w:hint="eastAsia"/>
        </w:rPr>
        <w:t>，</w:t>
      </w:r>
      <w:r>
        <w:rPr>
          <w:rFonts w:asciiTheme="minorEastAsia" w:hAnsiTheme="minorEastAsia" w:cs="Times New Roman" w:hint="eastAsia"/>
        </w:rPr>
        <w:t>《重</w:t>
      </w:r>
      <w:r w:rsidR="00D64851">
        <w:rPr>
          <w:rFonts w:asciiTheme="minorEastAsia" w:hAnsiTheme="minorEastAsia" w:cs="Times New Roman" w:hint="eastAsia"/>
        </w:rPr>
        <w:t>慶大廈：世界中心的貧民窟</w:t>
      </w:r>
      <w:proofErr w:type="gramStart"/>
      <w:r>
        <w:rPr>
          <w:rFonts w:asciiTheme="minorEastAsia" w:hAnsiTheme="minorEastAsia" w:cs="Times New Roman" w:hint="eastAsia"/>
        </w:rPr>
        <w:t>》</w:t>
      </w:r>
      <w:proofErr w:type="gramEnd"/>
      <w:r w:rsidR="00D64851">
        <w:rPr>
          <w:rFonts w:asciiTheme="minorEastAsia" w:hAnsiTheme="minorEastAsia" w:cs="Times New Roman" w:hint="eastAsia"/>
        </w:rPr>
        <w:t>。新北：青森文化。</w:t>
      </w:r>
      <w:r>
        <w:rPr>
          <w:rFonts w:ascii="Times New Roman" w:hAnsi="Times New Roman" w:cs="Times New Roman"/>
        </w:rPr>
        <w:t xml:space="preserve"> </w:t>
      </w:r>
    </w:p>
    <w:p w:rsidR="00F4649E" w:rsidRPr="005358BD" w:rsidRDefault="00F4649E" w:rsidP="00860874">
      <w:pPr>
        <w:rPr>
          <w:rFonts w:ascii="Times New Roman" w:hAnsi="Times New Roman" w:cs="Times New Roman"/>
        </w:rPr>
      </w:pPr>
    </w:p>
    <w:p w:rsidR="00750D97" w:rsidRPr="002A6659" w:rsidRDefault="00750D97" w:rsidP="006F6D9A">
      <w:pPr>
        <w:rPr>
          <w:rFonts w:ascii="Times New Roman" w:hAnsi="Times New Roman" w:cs="Times New Roman"/>
          <w:shd w:val="pct15" w:color="auto" w:fill="FFFFFF"/>
        </w:rPr>
      </w:pPr>
      <w:r w:rsidRPr="002A6659">
        <w:rPr>
          <w:rFonts w:ascii="Times New Roman" w:hAnsi="Times New Roman" w:cs="Times New Roman"/>
          <w:shd w:val="pct15" w:color="auto" w:fill="FFFFFF"/>
        </w:rPr>
        <w:t>Week 16 (12/23)</w:t>
      </w:r>
      <w:r w:rsidR="00E70DB1" w:rsidRPr="002A6659">
        <w:rPr>
          <w:rFonts w:ascii="Times New Roman" w:hAnsi="Times New Roman" w:cs="Times New Roman"/>
          <w:shd w:val="pct15" w:color="auto" w:fill="FFFFFF"/>
        </w:rPr>
        <w:t xml:space="preserve"> </w:t>
      </w:r>
      <w:r w:rsidR="00E70DB1" w:rsidRPr="002A6659">
        <w:rPr>
          <w:rFonts w:ascii="Times New Roman" w:hAnsi="Times New Roman" w:cs="Times New Roman"/>
          <w:shd w:val="pct15" w:color="auto" w:fill="FFFFFF"/>
        </w:rPr>
        <w:t>期末口頭報告</w:t>
      </w:r>
      <w:r w:rsidR="002A6659">
        <w:rPr>
          <w:rFonts w:ascii="Times New Roman" w:hAnsi="Times New Roman" w:cs="Times New Roman" w:hint="eastAsia"/>
          <w:shd w:val="pct15" w:color="auto" w:fill="FFFFFF"/>
        </w:rPr>
        <w:t xml:space="preserve"> </w:t>
      </w:r>
      <w:r w:rsidR="002A6659">
        <w:rPr>
          <w:rFonts w:ascii="Times New Roman" w:hAnsi="Times New Roman" w:cs="Times New Roman"/>
          <w:shd w:val="pct15" w:color="auto" w:fill="FFFFFF"/>
        </w:rPr>
        <w:br/>
        <w:t>(</w:t>
      </w:r>
      <w:r w:rsidR="002A6659">
        <w:rPr>
          <w:rFonts w:ascii="Times New Roman" w:hAnsi="Times New Roman" w:cs="Times New Roman" w:hint="eastAsia"/>
          <w:shd w:val="pct15" w:color="auto" w:fill="FFFFFF"/>
        </w:rPr>
        <w:t>每人十分鐘，請把握時間，把重點擺在問題意識與研究發現</w:t>
      </w:r>
      <w:r w:rsidR="002A6659">
        <w:rPr>
          <w:rFonts w:ascii="Times New Roman" w:hAnsi="Times New Roman" w:cs="Times New Roman"/>
          <w:shd w:val="pct15" w:color="auto" w:fill="FFFFFF"/>
        </w:rPr>
        <w:t>)</w:t>
      </w:r>
    </w:p>
    <w:p w:rsidR="00E13787" w:rsidRPr="00D64851" w:rsidRDefault="00E13787" w:rsidP="00D64851">
      <w:pPr>
        <w:rPr>
          <w:rFonts w:ascii="Times New Roman" w:hAnsi="Times New Roman" w:cs="Times New Roman"/>
        </w:rPr>
      </w:pPr>
    </w:p>
    <w:sectPr w:rsidR="00E13787" w:rsidRPr="00D6485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E0" w:rsidRDefault="00CD4BE0" w:rsidP="003355C4">
      <w:r>
        <w:separator/>
      </w:r>
    </w:p>
  </w:endnote>
  <w:endnote w:type="continuationSeparator" w:id="0">
    <w:p w:rsidR="00CD4BE0" w:rsidRDefault="00CD4BE0" w:rsidP="0033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374960"/>
      <w:docPartObj>
        <w:docPartGallery w:val="Page Numbers (Bottom of Page)"/>
        <w:docPartUnique/>
      </w:docPartObj>
    </w:sdtPr>
    <w:sdtEndPr/>
    <w:sdtContent>
      <w:p w:rsidR="00560E8D" w:rsidRDefault="00560E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560E8D" w:rsidRDefault="00560E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E0" w:rsidRDefault="00CD4BE0" w:rsidP="003355C4">
      <w:r>
        <w:separator/>
      </w:r>
    </w:p>
  </w:footnote>
  <w:footnote w:type="continuationSeparator" w:id="0">
    <w:p w:rsidR="00CD4BE0" w:rsidRDefault="00CD4BE0" w:rsidP="0033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920"/>
      </v:shape>
    </w:pict>
  </w:numPicBullet>
  <w:abstractNum w:abstractNumId="0" w15:restartNumberingAfterBreak="0">
    <w:nsid w:val="01277181"/>
    <w:multiLevelType w:val="hybridMultilevel"/>
    <w:tmpl w:val="E53248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FC439D"/>
    <w:multiLevelType w:val="hybridMultilevel"/>
    <w:tmpl w:val="A10E1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974CD2"/>
    <w:multiLevelType w:val="hybridMultilevel"/>
    <w:tmpl w:val="4B4AB478"/>
    <w:lvl w:ilvl="0" w:tplc="68B8F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6D1DF3"/>
    <w:multiLevelType w:val="hybridMultilevel"/>
    <w:tmpl w:val="3B0235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D81E0A"/>
    <w:multiLevelType w:val="hybridMultilevel"/>
    <w:tmpl w:val="7A14F4FA"/>
    <w:lvl w:ilvl="0" w:tplc="FB1635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8B4CD9"/>
    <w:multiLevelType w:val="hybridMultilevel"/>
    <w:tmpl w:val="9146A25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BF2360"/>
    <w:multiLevelType w:val="hybridMultilevel"/>
    <w:tmpl w:val="A9B634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6DA6267"/>
    <w:multiLevelType w:val="hybridMultilevel"/>
    <w:tmpl w:val="85628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D32BA4"/>
    <w:multiLevelType w:val="hybridMultilevel"/>
    <w:tmpl w:val="B9D82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5131DE"/>
    <w:multiLevelType w:val="hybridMultilevel"/>
    <w:tmpl w:val="8C5C51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5225F5"/>
    <w:multiLevelType w:val="hybridMultilevel"/>
    <w:tmpl w:val="82EC331A"/>
    <w:lvl w:ilvl="0" w:tplc="FB1635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3B426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263D10"/>
    <w:multiLevelType w:val="hybridMultilevel"/>
    <w:tmpl w:val="84E251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8B52E2"/>
    <w:multiLevelType w:val="hybridMultilevel"/>
    <w:tmpl w:val="20385B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7D03A3"/>
    <w:multiLevelType w:val="hybridMultilevel"/>
    <w:tmpl w:val="B8729D1E"/>
    <w:lvl w:ilvl="0" w:tplc="0D968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AE3DF0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814F40"/>
    <w:multiLevelType w:val="hybridMultilevel"/>
    <w:tmpl w:val="3F4E156E"/>
    <w:lvl w:ilvl="0" w:tplc="00446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684301"/>
    <w:multiLevelType w:val="hybridMultilevel"/>
    <w:tmpl w:val="5C26A9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B853CE"/>
    <w:multiLevelType w:val="hybridMultilevel"/>
    <w:tmpl w:val="5E44E9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6FB4CA7"/>
    <w:multiLevelType w:val="hybridMultilevel"/>
    <w:tmpl w:val="447003E2"/>
    <w:lvl w:ilvl="0" w:tplc="55CCF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6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15"/>
  </w:num>
  <w:num w:numId="15">
    <w:abstractNumId w:val="4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4C"/>
    <w:rsid w:val="000003C2"/>
    <w:rsid w:val="000043ED"/>
    <w:rsid w:val="00011EA0"/>
    <w:rsid w:val="000F2598"/>
    <w:rsid w:val="000F4552"/>
    <w:rsid w:val="00167139"/>
    <w:rsid w:val="001D4B86"/>
    <w:rsid w:val="00217BE4"/>
    <w:rsid w:val="00232395"/>
    <w:rsid w:val="002625E4"/>
    <w:rsid w:val="002A6659"/>
    <w:rsid w:val="002C7041"/>
    <w:rsid w:val="002F530A"/>
    <w:rsid w:val="003355C4"/>
    <w:rsid w:val="00392F96"/>
    <w:rsid w:val="003A0BF2"/>
    <w:rsid w:val="003B5E54"/>
    <w:rsid w:val="003C4CEF"/>
    <w:rsid w:val="003E4380"/>
    <w:rsid w:val="00404B6B"/>
    <w:rsid w:val="0042587B"/>
    <w:rsid w:val="004327C1"/>
    <w:rsid w:val="00436849"/>
    <w:rsid w:val="004B265A"/>
    <w:rsid w:val="00506DD6"/>
    <w:rsid w:val="005358BD"/>
    <w:rsid w:val="00546D98"/>
    <w:rsid w:val="00560E8D"/>
    <w:rsid w:val="005918A8"/>
    <w:rsid w:val="005D3691"/>
    <w:rsid w:val="0060792C"/>
    <w:rsid w:val="006136A0"/>
    <w:rsid w:val="00656572"/>
    <w:rsid w:val="006E3CDA"/>
    <w:rsid w:val="006F6D9A"/>
    <w:rsid w:val="00750D97"/>
    <w:rsid w:val="00772931"/>
    <w:rsid w:val="0077744E"/>
    <w:rsid w:val="00780C4C"/>
    <w:rsid w:val="00794956"/>
    <w:rsid w:val="007D210F"/>
    <w:rsid w:val="00802D88"/>
    <w:rsid w:val="00860874"/>
    <w:rsid w:val="00870262"/>
    <w:rsid w:val="00883926"/>
    <w:rsid w:val="008B6250"/>
    <w:rsid w:val="008C1207"/>
    <w:rsid w:val="008C3C38"/>
    <w:rsid w:val="00922157"/>
    <w:rsid w:val="00997464"/>
    <w:rsid w:val="009A1C18"/>
    <w:rsid w:val="009C5EAA"/>
    <w:rsid w:val="009D0743"/>
    <w:rsid w:val="00A13A1F"/>
    <w:rsid w:val="00A472F6"/>
    <w:rsid w:val="00AA20B8"/>
    <w:rsid w:val="00AA3825"/>
    <w:rsid w:val="00B01F98"/>
    <w:rsid w:val="00B518F1"/>
    <w:rsid w:val="00BB49D5"/>
    <w:rsid w:val="00BF3C32"/>
    <w:rsid w:val="00C6122E"/>
    <w:rsid w:val="00CA0D47"/>
    <w:rsid w:val="00CD4BE0"/>
    <w:rsid w:val="00CD660A"/>
    <w:rsid w:val="00CF6873"/>
    <w:rsid w:val="00CF697E"/>
    <w:rsid w:val="00D0076E"/>
    <w:rsid w:val="00D11009"/>
    <w:rsid w:val="00D1616C"/>
    <w:rsid w:val="00D337A6"/>
    <w:rsid w:val="00D379B8"/>
    <w:rsid w:val="00D64851"/>
    <w:rsid w:val="00DC0707"/>
    <w:rsid w:val="00DD27A5"/>
    <w:rsid w:val="00E13787"/>
    <w:rsid w:val="00E70DB1"/>
    <w:rsid w:val="00EB7361"/>
    <w:rsid w:val="00F02769"/>
    <w:rsid w:val="00F4649E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56A8F"/>
  <w15:chartTrackingRefBased/>
  <w15:docId w15:val="{F4142C26-FCC5-44BB-8A0F-F81BEC30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C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55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55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黃克先</dc:creator>
  <cp:keywords/>
  <dc:description/>
  <cp:lastModifiedBy>黃克先</cp:lastModifiedBy>
  <cp:revision>51</cp:revision>
  <dcterms:created xsi:type="dcterms:W3CDTF">2022-08-15T07:47:00Z</dcterms:created>
  <dcterms:modified xsi:type="dcterms:W3CDTF">2022-09-15T09:44:00Z</dcterms:modified>
</cp:coreProperties>
</file>