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BAE9" w14:textId="78FEB68C" w:rsidR="00C72FAE" w:rsidRPr="00165ABB" w:rsidRDefault="000A7421">
      <w:pPr>
        <w:rPr>
          <w:b/>
          <w:bCs/>
        </w:rPr>
      </w:pPr>
      <w:r>
        <w:rPr>
          <w:rFonts w:hint="eastAsia"/>
          <w:b/>
          <w:bCs/>
        </w:rPr>
        <w:t>1</w:t>
      </w:r>
      <w:r w:rsidR="005B504D">
        <w:rPr>
          <w:rFonts w:hint="eastAsia"/>
          <w:b/>
          <w:bCs/>
        </w:rPr>
        <w:t>1</w:t>
      </w:r>
      <w:r w:rsidR="009E2D72">
        <w:rPr>
          <w:b/>
          <w:bCs/>
        </w:rPr>
        <w:t>1</w:t>
      </w:r>
      <w:r>
        <w:rPr>
          <w:rFonts w:hint="eastAsia"/>
          <w:b/>
          <w:bCs/>
        </w:rPr>
        <w:t>學年度</w:t>
      </w:r>
      <w:r w:rsidR="00165ABB" w:rsidRPr="00165ABB">
        <w:rPr>
          <w:rFonts w:hint="eastAsia"/>
          <w:b/>
          <w:bCs/>
        </w:rPr>
        <w:t>新聞與政治</w:t>
      </w:r>
    </w:p>
    <w:p w14:paraId="2B10D823" w14:textId="7E2E0760" w:rsidR="00165ABB" w:rsidRDefault="00165ABB">
      <w:r>
        <w:rPr>
          <w:rFonts w:hint="eastAsia"/>
        </w:rPr>
        <w:t>授課老師</w:t>
      </w:r>
      <w:r>
        <w:rPr>
          <w:rFonts w:hint="eastAsia"/>
        </w:rPr>
        <w:t xml:space="preserve">: </w:t>
      </w:r>
      <w:r>
        <w:rPr>
          <w:rFonts w:hint="eastAsia"/>
        </w:rPr>
        <w:t>王泰俐</w:t>
      </w:r>
    </w:p>
    <w:p w14:paraId="0D35E8E9" w14:textId="77484B95" w:rsidR="00165ABB" w:rsidRDefault="00165ABB">
      <w:r>
        <w:rPr>
          <w:rFonts w:hint="eastAsia"/>
        </w:rPr>
        <w:t>課程助理</w:t>
      </w:r>
      <w:r>
        <w:rPr>
          <w:rFonts w:hint="eastAsia"/>
        </w:rPr>
        <w:t>:</w:t>
      </w:r>
      <w:r w:rsidR="009E2D72">
        <w:rPr>
          <w:rFonts w:hint="eastAsia"/>
        </w:rPr>
        <w:t>T</w:t>
      </w:r>
      <w:r w:rsidR="009E2D72">
        <w:t>BA</w:t>
      </w:r>
    </w:p>
    <w:p w14:paraId="2DE5E76E" w14:textId="7C158155" w:rsidR="00165ABB" w:rsidRDefault="00165ABB">
      <w:r>
        <w:rPr>
          <w:rFonts w:hint="eastAsia"/>
        </w:rPr>
        <w:t>辦公室時間</w:t>
      </w:r>
      <w:r>
        <w:rPr>
          <w:rFonts w:hint="eastAsia"/>
        </w:rPr>
        <w:t>:</w:t>
      </w:r>
      <w:r>
        <w:rPr>
          <w:rFonts w:hint="eastAsia"/>
        </w:rPr>
        <w:t>王泰俐老師</w:t>
      </w:r>
      <w:r>
        <w:rPr>
          <w:rFonts w:hint="eastAsia"/>
        </w:rPr>
        <w:t>:</w:t>
      </w:r>
      <w:r>
        <w:rPr>
          <w:rFonts w:hint="eastAsia"/>
        </w:rPr>
        <w:t>星期</w:t>
      </w:r>
      <w:r w:rsidR="00FE4289">
        <w:rPr>
          <w:rFonts w:hint="eastAsia"/>
        </w:rPr>
        <w:t>一</w:t>
      </w:r>
      <w:r>
        <w:rPr>
          <w:rFonts w:hint="eastAsia"/>
        </w:rPr>
        <w:t>下午</w:t>
      </w:r>
      <w:r>
        <w:rPr>
          <w:rFonts w:hint="eastAsia"/>
        </w:rPr>
        <w:t>1</w:t>
      </w:r>
      <w:r>
        <w:t>5-17:00</w:t>
      </w:r>
    </w:p>
    <w:p w14:paraId="01B97032" w14:textId="5C5FACEB" w:rsidR="00165ABB" w:rsidRPr="00165ABB" w:rsidRDefault="00165ABB">
      <w:r>
        <w:rPr>
          <w:rFonts w:hint="eastAsia"/>
        </w:rPr>
        <w:t>聯絡方式</w:t>
      </w:r>
      <w:r>
        <w:rPr>
          <w:rFonts w:hint="eastAsia"/>
        </w:rPr>
        <w:t>:</w:t>
      </w:r>
      <w:r w:rsidR="00996043" w:rsidRPr="00996043">
        <w:t xml:space="preserve"> </w:t>
      </w:r>
      <w:r>
        <w:t>tailiw@ntu.edu.tw</w:t>
      </w:r>
    </w:p>
    <w:p w14:paraId="550CB66D" w14:textId="676E707E" w:rsidR="00AC0E5B" w:rsidRDefault="00AC0E5B"/>
    <w:p w14:paraId="12DE8DB5" w14:textId="4A1336C0" w:rsidR="00D45EA0" w:rsidRDefault="00D45EA0">
      <w:pPr>
        <w:rPr>
          <w:rFonts w:asciiTheme="minorEastAsia" w:hAnsiTheme="minorEastAsia"/>
        </w:rPr>
      </w:pPr>
      <w:r>
        <w:rPr>
          <w:rFonts w:hint="eastAsia"/>
        </w:rPr>
        <w:t>課程目標</w:t>
      </w:r>
      <w:r>
        <w:rPr>
          <w:rFonts w:hint="eastAsia"/>
        </w:rPr>
        <w:t>:</w:t>
      </w:r>
      <w:r w:rsidR="00C13F3B">
        <w:rPr>
          <w:rFonts w:hint="eastAsia"/>
        </w:rPr>
        <w:t xml:space="preserve"> </w:t>
      </w:r>
      <w:r w:rsidR="00C13F3B">
        <w:rPr>
          <w:rFonts w:hint="eastAsia"/>
        </w:rPr>
        <w:t>媒體政治的年代</w:t>
      </w:r>
      <w:r w:rsidR="00C13F3B">
        <w:rPr>
          <w:rFonts w:asciiTheme="minorEastAsia" w:hAnsiTheme="minorEastAsia" w:hint="eastAsia"/>
        </w:rPr>
        <w:t>，</w:t>
      </w:r>
      <w:r w:rsidR="00C13F3B">
        <w:rPr>
          <w:rFonts w:hint="eastAsia"/>
        </w:rPr>
        <w:t>本堂課剖析新聞媒體與政治之間錯綜複雜的權力競逐</w:t>
      </w:r>
      <w:r w:rsidR="00C13F3B">
        <w:rPr>
          <w:rFonts w:asciiTheme="minorEastAsia" w:hAnsiTheme="minorEastAsia" w:hint="eastAsia"/>
        </w:rPr>
        <w:t>，</w:t>
      </w:r>
      <w:r w:rsidR="00C13F3B">
        <w:rPr>
          <w:rFonts w:hint="eastAsia"/>
        </w:rPr>
        <w:t>培養修課同學對媒體政治</w:t>
      </w:r>
      <w:r w:rsidR="00C13F3B">
        <w:rPr>
          <w:rFonts w:asciiTheme="minorEastAsia" w:hAnsiTheme="minorEastAsia" w:hint="eastAsia"/>
        </w:rPr>
        <w:t>、</w:t>
      </w:r>
      <w:r w:rsidR="00C13F3B">
        <w:rPr>
          <w:rFonts w:hint="eastAsia"/>
        </w:rPr>
        <w:t>政治新聞</w:t>
      </w:r>
      <w:r w:rsidR="00C13F3B">
        <w:rPr>
          <w:rFonts w:asciiTheme="minorEastAsia" w:hAnsiTheme="minorEastAsia" w:hint="eastAsia"/>
        </w:rPr>
        <w:t>、</w:t>
      </w:r>
      <w:r w:rsidR="00C13F3B">
        <w:rPr>
          <w:rFonts w:hint="eastAsia"/>
        </w:rPr>
        <w:t>政治傳播</w:t>
      </w:r>
      <w:r w:rsidR="00B812BF">
        <w:rPr>
          <w:rFonts w:hint="eastAsia"/>
        </w:rPr>
        <w:t>理論與實務</w:t>
      </w:r>
      <w:r w:rsidR="00B812BF">
        <w:rPr>
          <w:rFonts w:asciiTheme="minorEastAsia" w:hAnsiTheme="minorEastAsia" w:hint="eastAsia"/>
        </w:rPr>
        <w:t>、</w:t>
      </w:r>
      <w:r w:rsidR="009666E3">
        <w:rPr>
          <w:rFonts w:asciiTheme="minorEastAsia" w:hAnsiTheme="minorEastAsia" w:hint="eastAsia"/>
        </w:rPr>
        <w:t>政治語言與修辭、形象政治、競選傳播、</w:t>
      </w:r>
      <w:r w:rsidR="00C13F3B">
        <w:rPr>
          <w:rFonts w:hint="eastAsia"/>
        </w:rPr>
        <w:t>政治娛樂化等</w:t>
      </w:r>
      <w:r w:rsidR="009666E3">
        <w:rPr>
          <w:rFonts w:hint="eastAsia"/>
        </w:rPr>
        <w:t>等</w:t>
      </w:r>
      <w:r w:rsidR="00C13F3B">
        <w:rPr>
          <w:rFonts w:hint="eastAsia"/>
        </w:rPr>
        <w:t>當代</w:t>
      </w:r>
      <w:r w:rsidR="00B812BF">
        <w:rPr>
          <w:rFonts w:hint="eastAsia"/>
        </w:rPr>
        <w:t>政治</w:t>
      </w:r>
      <w:r w:rsidR="00C13F3B">
        <w:rPr>
          <w:rFonts w:hint="eastAsia"/>
        </w:rPr>
        <w:t>傳播議題的深入理解</w:t>
      </w:r>
      <w:r w:rsidR="00C13F3B">
        <w:rPr>
          <w:rFonts w:asciiTheme="minorEastAsia" w:hAnsiTheme="minorEastAsia" w:hint="eastAsia"/>
        </w:rPr>
        <w:t>。</w:t>
      </w:r>
    </w:p>
    <w:p w14:paraId="61E0DDD7" w14:textId="0AAB7D57" w:rsidR="00C13F3B" w:rsidRDefault="00C13F3B">
      <w:pPr>
        <w:rPr>
          <w:rFonts w:asciiTheme="minorEastAsia" w:hAnsiTheme="minorEastAsia"/>
        </w:rPr>
      </w:pPr>
    </w:p>
    <w:p w14:paraId="6FF42C39" w14:textId="23ED4863" w:rsidR="00C13F3B" w:rsidRDefault="00C13F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課程評量方式: </w:t>
      </w:r>
    </w:p>
    <w:p w14:paraId="60FEB8A2" w14:textId="62CE67A3" w:rsidR="00C13F3B" w:rsidRDefault="007721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.</w:t>
      </w:r>
      <w:r w:rsidR="00C13F3B">
        <w:rPr>
          <w:rFonts w:asciiTheme="minorEastAsia" w:hAnsiTheme="minorEastAsia" w:hint="eastAsia"/>
        </w:rPr>
        <w:t xml:space="preserve">出席與上課參與 </w:t>
      </w:r>
      <w:r w:rsidR="00C13F3B">
        <w:rPr>
          <w:rFonts w:asciiTheme="minorEastAsia" w:hAnsiTheme="minorEastAsia"/>
        </w:rPr>
        <w:t>20%</w:t>
      </w:r>
    </w:p>
    <w:p w14:paraId="10A218FA" w14:textId="22F9B38B" w:rsidR="00C13F3B" w:rsidRDefault="007721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.</w:t>
      </w:r>
      <w:r w:rsidR="00C13F3B">
        <w:rPr>
          <w:rFonts w:asciiTheme="minorEastAsia" w:hAnsiTheme="minorEastAsia" w:hint="eastAsia"/>
        </w:rPr>
        <w:t>分組報告4</w:t>
      </w:r>
      <w:r w:rsidR="00C13F3B">
        <w:rPr>
          <w:rFonts w:asciiTheme="minorEastAsia" w:hAnsiTheme="minorEastAsia"/>
        </w:rPr>
        <w:t>0%</w:t>
      </w:r>
      <w:r w:rsidR="00371BCE">
        <w:rPr>
          <w:rFonts w:asciiTheme="minorEastAsia" w:hAnsiTheme="minorEastAsia" w:hint="eastAsia"/>
        </w:rPr>
        <w:t xml:space="preserve"> (課前</w:t>
      </w:r>
      <w:r w:rsidR="00670033">
        <w:rPr>
          <w:rFonts w:asciiTheme="minorEastAsia" w:hAnsiTheme="minorEastAsia" w:hint="eastAsia"/>
        </w:rPr>
        <w:t>一天1</w:t>
      </w:r>
      <w:r w:rsidR="00670033">
        <w:rPr>
          <w:rFonts w:asciiTheme="minorEastAsia" w:hAnsiTheme="minorEastAsia"/>
        </w:rPr>
        <w:t>8:00</w:t>
      </w:r>
      <w:r w:rsidR="00670033">
        <w:rPr>
          <w:rFonts w:asciiTheme="minorEastAsia" w:hAnsiTheme="minorEastAsia" w:hint="eastAsia"/>
        </w:rPr>
        <w:t>前</w:t>
      </w:r>
      <w:r w:rsidR="00623A81">
        <w:rPr>
          <w:rFonts w:asciiTheme="minorEastAsia" w:hAnsiTheme="minorEastAsia" w:hint="eastAsia"/>
        </w:rPr>
        <w:t>報告組上傳報告投影片到課程網站</w:t>
      </w:r>
      <w:r w:rsidR="00623A81">
        <w:rPr>
          <w:rFonts w:ascii="MS PGothic" w:eastAsia="MS PGothic" w:hAnsi="MS PGothic" w:hint="eastAsia"/>
        </w:rPr>
        <w:t>，</w:t>
      </w:r>
      <w:r w:rsidR="00623A81">
        <w:rPr>
          <w:rFonts w:asciiTheme="minorEastAsia" w:hAnsiTheme="minorEastAsia" w:hint="eastAsia"/>
        </w:rPr>
        <w:t>並</w:t>
      </w:r>
      <w:r w:rsidR="00667BA1">
        <w:rPr>
          <w:rFonts w:asciiTheme="minorEastAsia" w:hAnsiTheme="minorEastAsia" w:hint="eastAsia"/>
        </w:rPr>
        <w:t>準備</w:t>
      </w:r>
      <w:r w:rsidR="00623A81">
        <w:rPr>
          <w:rFonts w:asciiTheme="minorEastAsia" w:hAnsiTheme="minorEastAsia" w:hint="eastAsia"/>
        </w:rPr>
        <w:t>相關實例以及</w:t>
      </w:r>
      <w:r w:rsidR="00371BCE">
        <w:rPr>
          <w:rFonts w:asciiTheme="minorEastAsia" w:hAnsiTheme="minorEastAsia" w:hint="eastAsia"/>
        </w:rPr>
        <w:t>提問</w:t>
      </w:r>
      <w:r w:rsidR="00667BA1">
        <w:rPr>
          <w:rFonts w:ascii="MS PGothic" w:eastAsia="MS PGothic" w:hAnsi="MS PGothic" w:hint="eastAsia"/>
        </w:rPr>
        <w:t>，</w:t>
      </w:r>
      <w:r w:rsidR="00667BA1">
        <w:rPr>
          <w:rFonts w:asciiTheme="minorEastAsia" w:hAnsiTheme="minorEastAsia" w:hint="eastAsia"/>
        </w:rPr>
        <w:t>報告時間二十分鐘</w:t>
      </w:r>
      <w:r w:rsidR="00667BA1">
        <w:rPr>
          <w:rFonts w:ascii="MS PGothic" w:eastAsia="MS PGothic" w:hAnsi="MS PGothic" w:hint="eastAsia"/>
        </w:rPr>
        <w:t>，</w:t>
      </w:r>
      <w:r w:rsidR="00667BA1">
        <w:rPr>
          <w:rFonts w:asciiTheme="minorEastAsia" w:hAnsiTheme="minorEastAsia" w:hint="eastAsia"/>
        </w:rPr>
        <w:t>投影片1</w:t>
      </w:r>
      <w:r w:rsidR="00667BA1">
        <w:rPr>
          <w:rFonts w:asciiTheme="minorEastAsia" w:hAnsiTheme="minorEastAsia"/>
        </w:rPr>
        <w:t>5</w:t>
      </w:r>
      <w:r w:rsidR="00667BA1">
        <w:rPr>
          <w:rFonts w:asciiTheme="minorEastAsia" w:hAnsiTheme="minorEastAsia" w:hint="eastAsia"/>
        </w:rPr>
        <w:t>頁左右</w:t>
      </w:r>
      <w:r w:rsidR="00623A81" w:rsidRPr="00623A81">
        <w:rPr>
          <w:rFonts w:asciiTheme="minorEastAsia" w:hAnsiTheme="minorEastAsia" w:hint="eastAsia"/>
        </w:rPr>
        <w:t>。</w:t>
      </w:r>
      <w:r w:rsidR="00623A81">
        <w:rPr>
          <w:rFonts w:asciiTheme="minorEastAsia" w:hAnsiTheme="minorEastAsia" w:hint="eastAsia"/>
        </w:rPr>
        <w:t>非報告組同學則在本學期中選讀六篇論文</w:t>
      </w:r>
      <w:r w:rsidR="00623A81" w:rsidRPr="00623A81">
        <w:rPr>
          <w:rFonts w:asciiTheme="minorEastAsia" w:hAnsiTheme="minorEastAsia" w:hint="eastAsia"/>
        </w:rPr>
        <w:t>，</w:t>
      </w:r>
      <w:r w:rsidR="00623A81">
        <w:rPr>
          <w:rFonts w:asciiTheme="minorEastAsia" w:hAnsiTheme="minorEastAsia" w:hint="eastAsia"/>
        </w:rPr>
        <w:t>也同時在</w:t>
      </w:r>
      <w:r w:rsidR="00F82880" w:rsidRPr="00F82880">
        <w:rPr>
          <w:rFonts w:asciiTheme="minorEastAsia" w:hAnsiTheme="minorEastAsia" w:hint="eastAsia"/>
        </w:rPr>
        <w:t>課前一天1</w:t>
      </w:r>
      <w:r w:rsidR="00F82880" w:rsidRPr="00F82880">
        <w:rPr>
          <w:rFonts w:asciiTheme="minorEastAsia" w:hAnsiTheme="minorEastAsia"/>
        </w:rPr>
        <w:t>8:00</w:t>
      </w:r>
      <w:r w:rsidR="00F82880" w:rsidRPr="00F82880">
        <w:rPr>
          <w:rFonts w:asciiTheme="minorEastAsia" w:hAnsiTheme="minorEastAsia" w:hint="eastAsia"/>
        </w:rPr>
        <w:t>前</w:t>
      </w:r>
      <w:r w:rsidR="00F82880">
        <w:rPr>
          <w:rFonts w:asciiTheme="minorEastAsia" w:hAnsiTheme="minorEastAsia" w:hint="eastAsia"/>
        </w:rPr>
        <w:t>上傳</w:t>
      </w:r>
      <w:r w:rsidR="00623A81">
        <w:rPr>
          <w:rFonts w:asciiTheme="minorEastAsia" w:hAnsiTheme="minorEastAsia" w:hint="eastAsia"/>
        </w:rPr>
        <w:t>閱讀心得</w:t>
      </w:r>
      <w:r w:rsidR="00F82880" w:rsidRPr="00F82880">
        <w:rPr>
          <w:rFonts w:asciiTheme="minorEastAsia" w:hAnsiTheme="minorEastAsia" w:hint="eastAsia"/>
        </w:rPr>
        <w:t>，</w:t>
      </w:r>
      <w:r w:rsidR="00F82880">
        <w:rPr>
          <w:rFonts w:asciiTheme="minorEastAsia" w:hAnsiTheme="minorEastAsia" w:hint="eastAsia"/>
        </w:rPr>
        <w:t>與全班分享</w:t>
      </w:r>
      <w:r w:rsidR="00371BCE">
        <w:rPr>
          <w:rFonts w:asciiTheme="minorEastAsia" w:hAnsiTheme="minorEastAsia" w:hint="eastAsia"/>
        </w:rPr>
        <w:t>)</w:t>
      </w:r>
    </w:p>
    <w:p w14:paraId="0C6A7D0A" w14:textId="4F67BDA8" w:rsidR="00C13F3B" w:rsidRPr="00F82880" w:rsidRDefault="007721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.</w:t>
      </w:r>
      <w:r w:rsidR="00C13F3B">
        <w:rPr>
          <w:rFonts w:asciiTheme="minorEastAsia" w:hAnsiTheme="minorEastAsia" w:hint="eastAsia"/>
        </w:rPr>
        <w:t>期末報告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15-20p)</w:t>
      </w:r>
      <w:r w:rsidR="00B812BF">
        <w:rPr>
          <w:rFonts w:asciiTheme="minorEastAsia" w:hAnsiTheme="minorEastAsia" w:hint="eastAsia"/>
        </w:rPr>
        <w:t>或政治新聞深度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8000</w:t>
      </w:r>
      <w:r>
        <w:rPr>
          <w:rFonts w:asciiTheme="minorEastAsia" w:hAnsiTheme="minorEastAsia" w:hint="eastAsia"/>
        </w:rPr>
        <w:t>字內</w:t>
      </w:r>
      <w:r>
        <w:rPr>
          <w:rFonts w:asciiTheme="minorEastAsia" w:hAnsiTheme="minorEastAsia"/>
        </w:rPr>
        <w:t>)</w:t>
      </w:r>
      <w:r w:rsidR="00C13F3B">
        <w:rPr>
          <w:rFonts w:asciiTheme="minorEastAsia" w:hAnsiTheme="minorEastAsia" w:hint="eastAsia"/>
        </w:rPr>
        <w:t>4</w:t>
      </w:r>
      <w:r w:rsidR="00C13F3B">
        <w:rPr>
          <w:rFonts w:asciiTheme="minorEastAsia" w:hAnsiTheme="minorEastAsia"/>
        </w:rPr>
        <w:t>0%</w:t>
      </w:r>
      <w:r w:rsidR="00F82880" w:rsidRPr="00F82880">
        <w:rPr>
          <w:rFonts w:asciiTheme="minorEastAsia" w:hAnsiTheme="minorEastAsia" w:hint="eastAsia"/>
        </w:rPr>
        <w:t>。</w:t>
      </w:r>
      <w:r w:rsidR="00F82880" w:rsidRPr="00F82880">
        <w:rPr>
          <w:rFonts w:asciiTheme="minorEastAsia" w:hAnsiTheme="minorEastAsia"/>
          <w:u w:val="single"/>
        </w:rPr>
        <w:t>(</w:t>
      </w:r>
      <w:r w:rsidR="00F82880" w:rsidRPr="00F82880">
        <w:rPr>
          <w:rFonts w:asciiTheme="minorEastAsia" w:hAnsiTheme="minorEastAsia" w:hint="eastAsia"/>
          <w:u w:val="single"/>
        </w:rPr>
        <w:t>由於年底正值2</w:t>
      </w:r>
      <w:r w:rsidR="00F82880" w:rsidRPr="00F82880">
        <w:rPr>
          <w:rFonts w:asciiTheme="minorEastAsia" w:hAnsiTheme="minorEastAsia"/>
          <w:u w:val="single"/>
        </w:rPr>
        <w:t>022</w:t>
      </w:r>
      <w:r w:rsidR="00F82880" w:rsidRPr="00F82880">
        <w:rPr>
          <w:rFonts w:asciiTheme="minorEastAsia" w:hAnsiTheme="minorEastAsia" w:hint="eastAsia"/>
          <w:u w:val="single"/>
        </w:rPr>
        <w:t>年縣市長選舉</w:t>
      </w:r>
      <w:bookmarkStart w:id="0" w:name="_Hlk111215239"/>
      <w:r w:rsidR="00F82880" w:rsidRPr="00F82880">
        <w:rPr>
          <w:rFonts w:asciiTheme="minorEastAsia" w:hAnsiTheme="minorEastAsia" w:hint="eastAsia"/>
          <w:u w:val="single"/>
        </w:rPr>
        <w:t>，</w:t>
      </w:r>
      <w:bookmarkEnd w:id="0"/>
      <w:r w:rsidR="00F82880" w:rsidRPr="00F82880">
        <w:rPr>
          <w:rFonts w:asciiTheme="minorEastAsia" w:hAnsiTheme="minorEastAsia" w:hint="eastAsia"/>
          <w:u w:val="single"/>
        </w:rPr>
        <w:t>也</w:t>
      </w:r>
      <w:r w:rsidR="00A6483C">
        <w:rPr>
          <w:rFonts w:asciiTheme="minorEastAsia" w:hAnsiTheme="minorEastAsia" w:hint="eastAsia"/>
          <w:u w:val="single"/>
        </w:rPr>
        <w:t>正值台海危機的關鍵時刻</w:t>
      </w:r>
      <w:r w:rsidR="00A6483C" w:rsidRPr="00A6483C">
        <w:rPr>
          <w:rFonts w:asciiTheme="minorEastAsia" w:hAnsiTheme="minorEastAsia" w:hint="eastAsia"/>
          <w:u w:val="single"/>
        </w:rPr>
        <w:t>，</w:t>
      </w:r>
      <w:r w:rsidR="00F82880" w:rsidRPr="00F82880">
        <w:rPr>
          <w:rFonts w:asciiTheme="minorEastAsia" w:hAnsiTheme="minorEastAsia" w:hint="eastAsia"/>
          <w:u w:val="single"/>
        </w:rPr>
        <w:t>特別鼓勵同學以</w:t>
      </w:r>
      <w:r w:rsidR="00A6483C">
        <w:rPr>
          <w:rFonts w:asciiTheme="minorEastAsia" w:hAnsiTheme="minorEastAsia" w:hint="eastAsia"/>
          <w:u w:val="single"/>
        </w:rPr>
        <w:t>相關議題</w:t>
      </w:r>
      <w:r w:rsidR="00F82880" w:rsidRPr="00F82880">
        <w:rPr>
          <w:rFonts w:asciiTheme="minorEastAsia" w:hAnsiTheme="minorEastAsia" w:hint="eastAsia"/>
          <w:u w:val="single"/>
        </w:rPr>
        <w:t>為</w:t>
      </w:r>
      <w:r w:rsidR="00A6483C">
        <w:rPr>
          <w:rFonts w:asciiTheme="minorEastAsia" w:hAnsiTheme="minorEastAsia" w:hint="eastAsia"/>
          <w:u w:val="single"/>
        </w:rPr>
        <w:t>主</w:t>
      </w:r>
      <w:r w:rsidR="00F82880" w:rsidRPr="00F82880">
        <w:rPr>
          <w:rFonts w:asciiTheme="minorEastAsia" w:hAnsiTheme="minorEastAsia" w:hint="eastAsia"/>
          <w:u w:val="single"/>
        </w:rPr>
        <w:t>題，能夠即時蒐集資料並關</w:t>
      </w:r>
      <w:r w:rsidR="00E43567">
        <w:rPr>
          <w:rFonts w:asciiTheme="minorEastAsia" w:hAnsiTheme="minorEastAsia" w:hint="eastAsia"/>
          <w:u w:val="single"/>
        </w:rPr>
        <w:t>注</w:t>
      </w:r>
      <w:r w:rsidR="00F82880" w:rsidRPr="00F82880">
        <w:rPr>
          <w:rFonts w:asciiTheme="minorEastAsia" w:hAnsiTheme="minorEastAsia" w:hint="eastAsia"/>
          <w:u w:val="single"/>
        </w:rPr>
        <w:t>選舉以及</w:t>
      </w:r>
      <w:r w:rsidR="00A6483C">
        <w:rPr>
          <w:rFonts w:asciiTheme="minorEastAsia" w:hAnsiTheme="minorEastAsia" w:hint="eastAsia"/>
          <w:u w:val="single"/>
        </w:rPr>
        <w:t>重大公眾</w:t>
      </w:r>
      <w:r w:rsidR="00F82880" w:rsidRPr="00F82880">
        <w:rPr>
          <w:rFonts w:asciiTheme="minorEastAsia" w:hAnsiTheme="minorEastAsia" w:hint="eastAsia"/>
          <w:u w:val="single"/>
        </w:rPr>
        <w:t>議題</w:t>
      </w:r>
      <w:r w:rsidR="00F82880" w:rsidRPr="00F82880">
        <w:rPr>
          <w:rFonts w:asciiTheme="minorEastAsia" w:hAnsiTheme="minorEastAsia"/>
          <w:u w:val="single"/>
        </w:rPr>
        <w:t>)</w:t>
      </w:r>
    </w:p>
    <w:p w14:paraId="07B1187B" w14:textId="77777777" w:rsidR="000130F0" w:rsidRDefault="000130F0">
      <w:pPr>
        <w:rPr>
          <w:rFonts w:asciiTheme="minorEastAsia" w:hAnsiTheme="minorEastAsia"/>
        </w:rPr>
      </w:pPr>
    </w:p>
    <w:p w14:paraId="1A84F7BF" w14:textId="44BA8CBD" w:rsidR="005B42B1" w:rsidRDefault="005B42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參考書目:</w:t>
      </w:r>
    </w:p>
    <w:p w14:paraId="43B60042" w14:textId="0BBDAF77" w:rsidR="005B42B1" w:rsidRDefault="005B42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 xml:space="preserve"> Ri</w:t>
      </w:r>
      <w:r>
        <w:rPr>
          <w:rFonts w:asciiTheme="minorEastAsia" w:hAnsiTheme="minorEastAsia"/>
        </w:rPr>
        <w:t>chard M. Perloff (20</w:t>
      </w:r>
      <w:r w:rsidR="00667BA1">
        <w:rPr>
          <w:rFonts w:asciiTheme="minorEastAsia" w:hAnsiTheme="minorEastAsia" w:hint="eastAsia"/>
        </w:rPr>
        <w:t>2</w:t>
      </w:r>
      <w:r w:rsidR="00667BA1">
        <w:rPr>
          <w:rFonts w:asciiTheme="minorEastAsia" w:hAnsiTheme="minorEastAsia"/>
        </w:rPr>
        <w:t>1</w:t>
      </w:r>
      <w:r>
        <w:rPr>
          <w:rFonts w:asciiTheme="minorEastAsia" w:hAnsiTheme="minorEastAsia"/>
        </w:rPr>
        <w:t>), The Dynamics of Political Communication: Media and Politics in a Digital Age, Routledge: NY. (</w:t>
      </w:r>
      <w:r>
        <w:rPr>
          <w:rFonts w:asciiTheme="minorEastAsia" w:hAnsiTheme="minorEastAsia" w:hint="eastAsia"/>
        </w:rPr>
        <w:t>部分章節)</w:t>
      </w:r>
    </w:p>
    <w:p w14:paraId="7C354870" w14:textId="797E1803" w:rsidR="005B42B1" w:rsidRPr="005B42B1" w:rsidRDefault="005B42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 xml:space="preserve"> 倪炎元(</w:t>
      </w:r>
      <w:r>
        <w:rPr>
          <w:rFonts w:asciiTheme="minorEastAsia" w:hAnsiTheme="minorEastAsia"/>
        </w:rPr>
        <w:t>2009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 xml:space="preserve">, </w:t>
      </w:r>
      <w:r>
        <w:rPr>
          <w:rFonts w:asciiTheme="minorEastAsia" w:hAnsiTheme="minorEastAsia" w:hint="eastAsia"/>
        </w:rPr>
        <w:t>公關政治學: 當代媒體與政治操作的理論、實踐與批判</w:t>
      </w:r>
      <w:r w:rsidRPr="005B42B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商周出版。</w:t>
      </w:r>
      <w:r w:rsidRPr="005B42B1">
        <w:rPr>
          <w:rFonts w:asciiTheme="minorEastAsia" w:hAnsiTheme="minorEastAsia"/>
        </w:rPr>
        <w:t>(部分章節))</w:t>
      </w:r>
    </w:p>
    <w:p w14:paraId="15B84F4C" w14:textId="1396A511" w:rsidR="00900ED1" w:rsidRDefault="005B42B1"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 xml:space="preserve">. </w:t>
      </w:r>
      <w:r w:rsidR="00235252">
        <w:rPr>
          <w:rFonts w:asciiTheme="minorEastAsia" w:hAnsiTheme="minorEastAsia" w:hint="eastAsia"/>
        </w:rPr>
        <w:t>精選論文以及評論</w:t>
      </w:r>
      <w:r>
        <w:rPr>
          <w:rFonts w:asciiTheme="minorEastAsia" w:hAnsiTheme="minorEastAsia" w:hint="eastAsia"/>
        </w:rPr>
        <w:t>文章</w:t>
      </w:r>
      <w:r w:rsidR="005F1608">
        <w:rPr>
          <w:rFonts w:asciiTheme="minorEastAsia" w:hAnsiTheme="minorEastAsia" w:hint="eastAsia"/>
        </w:rPr>
        <w:t>。</w:t>
      </w:r>
    </w:p>
    <w:p w14:paraId="2E7E69DA" w14:textId="22AA8EDC" w:rsidR="00F01AF4" w:rsidRDefault="00532E88">
      <w:r>
        <w:rPr>
          <w:rFonts w:hint="eastAsia"/>
        </w:rPr>
        <w:t>4</w:t>
      </w:r>
      <w:r>
        <w:t xml:space="preserve">. </w:t>
      </w:r>
      <w:r w:rsidR="00235252">
        <w:rPr>
          <w:rFonts w:hint="eastAsia"/>
        </w:rPr>
        <w:t>國內外政治新聞案例</w:t>
      </w:r>
      <w:r w:rsidR="00235252" w:rsidRPr="00235252">
        <w:rPr>
          <w:rFonts w:hint="eastAsia"/>
        </w:rPr>
        <w:t>。</w:t>
      </w:r>
    </w:p>
    <w:p w14:paraId="31805761" w14:textId="77777777" w:rsidR="00532E88" w:rsidRPr="00900ED1" w:rsidRDefault="00532E88"/>
    <w:p w14:paraId="70B20397" w14:textId="1A0CEE4A" w:rsidR="00B812BF" w:rsidRPr="00B812BF" w:rsidRDefault="00B812BF">
      <w:r>
        <w:rPr>
          <w:rFonts w:hint="eastAsia"/>
        </w:rPr>
        <w:t>課程內容</w:t>
      </w:r>
      <w:r>
        <w:rPr>
          <w:rFonts w:hint="eastAsia"/>
        </w:rPr>
        <w:t>:</w:t>
      </w:r>
    </w:p>
    <w:p w14:paraId="565B35F5" w14:textId="13B2DBF1" w:rsidR="00AC0E5B" w:rsidRDefault="00FE4289">
      <w:r>
        <w:t>9/</w:t>
      </w:r>
      <w:r w:rsidR="00A368B9">
        <w:t>7</w:t>
      </w:r>
      <w:r w:rsidR="00385089">
        <w:rPr>
          <w:rFonts w:ascii="新細明體" w:eastAsia="新細明體" w:hAnsi="新細明體" w:hint="eastAsia"/>
        </w:rPr>
        <w:t>「</w:t>
      </w:r>
      <w:r w:rsidR="00AC0E5B">
        <w:rPr>
          <w:rFonts w:hint="eastAsia"/>
        </w:rPr>
        <w:t>新聞與政治</w:t>
      </w:r>
      <w:r w:rsidR="00385089">
        <w:rPr>
          <w:rFonts w:asciiTheme="minorEastAsia" w:hAnsiTheme="minorEastAsia" w:hint="eastAsia"/>
        </w:rPr>
        <w:t>」</w:t>
      </w:r>
      <w:r w:rsidR="00385089">
        <w:rPr>
          <w:rFonts w:hint="eastAsia"/>
        </w:rPr>
        <w:t>:</w:t>
      </w:r>
      <w:r w:rsidR="00385089">
        <w:rPr>
          <w:rFonts w:hint="eastAsia"/>
        </w:rPr>
        <w:t>媒體政治的權力遊戲</w:t>
      </w:r>
      <w:r w:rsidR="00385089">
        <w:rPr>
          <w:rFonts w:hint="eastAsia"/>
        </w:rPr>
        <w:t>?</w:t>
      </w:r>
      <w:r w:rsidR="00060814">
        <w:t xml:space="preserve"> </w:t>
      </w:r>
    </w:p>
    <w:p w14:paraId="1095FDF2" w14:textId="0230035D" w:rsidR="00AC0E5B" w:rsidRDefault="00AC0E5B">
      <w:r>
        <w:rPr>
          <w:rFonts w:hint="eastAsia"/>
        </w:rPr>
        <w:t>課程介紹</w:t>
      </w:r>
      <w:r>
        <w:rPr>
          <w:rFonts w:hint="eastAsia"/>
        </w:rPr>
        <w:t xml:space="preserve">: </w:t>
      </w:r>
      <w:r>
        <w:rPr>
          <w:rFonts w:hint="eastAsia"/>
        </w:rPr>
        <w:t>從</w:t>
      </w:r>
      <w:r w:rsidR="00044A40">
        <w:rPr>
          <w:rFonts w:hint="eastAsia"/>
        </w:rPr>
        <w:t>疫情政治新聞學</w:t>
      </w:r>
      <w:r w:rsidR="007F24E6">
        <w:rPr>
          <w:rFonts w:asciiTheme="minorEastAsia" w:hAnsiTheme="minorEastAsia" w:hint="eastAsia"/>
        </w:rPr>
        <w:t>、</w:t>
      </w:r>
      <w:r w:rsidR="007F24E6">
        <w:rPr>
          <w:rFonts w:hint="eastAsia"/>
        </w:rPr>
        <w:t>台海危機新聞學</w:t>
      </w:r>
      <w:r w:rsidR="00A368B9">
        <w:rPr>
          <w:rFonts w:hint="eastAsia"/>
        </w:rPr>
        <w:t>到選舉新聞學</w:t>
      </w:r>
    </w:p>
    <w:p w14:paraId="2959090B" w14:textId="1CFF64DC" w:rsidR="00AC0E5B" w:rsidRDefault="00AC0E5B">
      <w:r>
        <w:rPr>
          <w:rFonts w:hint="eastAsia"/>
        </w:rPr>
        <w:t>政治與新聞媒體的愛恨情仇</w:t>
      </w:r>
      <w:r w:rsidR="004A0E07">
        <w:rPr>
          <w:rFonts w:hint="eastAsia"/>
        </w:rPr>
        <w:t xml:space="preserve">: </w:t>
      </w:r>
      <w:r w:rsidR="004A0E07">
        <w:rPr>
          <w:rFonts w:hint="eastAsia"/>
        </w:rPr>
        <w:t>媒體政治的類比與數位年代</w:t>
      </w:r>
    </w:p>
    <w:p w14:paraId="7F920592" w14:textId="47F898FC" w:rsidR="00AC0E5B" w:rsidRDefault="00AC0E5B">
      <w:r>
        <w:rPr>
          <w:rFonts w:hint="eastAsia"/>
        </w:rPr>
        <w:t>政治傳播學</w:t>
      </w:r>
    </w:p>
    <w:p w14:paraId="2711CE0C" w14:textId="3CCF1B78" w:rsidR="00AC0E5B" w:rsidRDefault="00AC0E5B">
      <w:r>
        <w:rPr>
          <w:rFonts w:hint="eastAsia"/>
        </w:rPr>
        <w:t>網路政治傳播學</w:t>
      </w:r>
    </w:p>
    <w:p w14:paraId="1533DD60" w14:textId="01C06D24" w:rsidR="009F08EF" w:rsidRDefault="00AC0E5B">
      <w:r>
        <w:rPr>
          <w:rFonts w:hint="eastAsia"/>
        </w:rPr>
        <w:t>新媒體政治媒體文化</w:t>
      </w:r>
    </w:p>
    <w:p w14:paraId="6506F86C" w14:textId="1B096B57" w:rsidR="009F08EF" w:rsidRDefault="009F08EF"/>
    <w:p w14:paraId="5367AD9D" w14:textId="56204BAD" w:rsidR="00A368B9" w:rsidRDefault="00442FE6">
      <w:r>
        <w:rPr>
          <w:rFonts w:hint="eastAsia"/>
        </w:rPr>
        <w:t>討論</w:t>
      </w:r>
      <w:r>
        <w:rPr>
          <w:rFonts w:hint="eastAsia"/>
        </w:rPr>
        <w:t xml:space="preserve">: </w:t>
      </w:r>
      <w:r>
        <w:rPr>
          <w:rFonts w:hint="eastAsia"/>
        </w:rPr>
        <w:t>從近期論文爭議事件談政治新聞以及新聞與政治</w:t>
      </w:r>
      <w:r>
        <w:rPr>
          <w:rFonts w:hint="eastAsia"/>
        </w:rPr>
        <w:t>(</w:t>
      </w:r>
      <w:r>
        <w:rPr>
          <w:rFonts w:hint="eastAsia"/>
        </w:rPr>
        <w:t>為什麼記者沒有動機去閱讀論文全文</w:t>
      </w:r>
      <w:r>
        <w:rPr>
          <w:rFonts w:hint="eastAsia"/>
        </w:rPr>
        <w:t xml:space="preserve">? </w:t>
      </w:r>
      <w:r>
        <w:rPr>
          <w:rFonts w:hint="eastAsia"/>
        </w:rPr>
        <w:t>沒有動機去查閱學倫相關法律規定</w:t>
      </w:r>
      <w:r>
        <w:rPr>
          <w:rFonts w:hint="eastAsia"/>
        </w:rPr>
        <w:t xml:space="preserve">? </w:t>
      </w:r>
      <w:r>
        <w:rPr>
          <w:rFonts w:hint="eastAsia"/>
        </w:rPr>
        <w:t>偏向引用網路言論而未必</w:t>
      </w:r>
      <w:r>
        <w:rPr>
          <w:rFonts w:hint="eastAsia"/>
        </w:rPr>
        <w:lastRenderedPageBreak/>
        <w:t>考量引用來源的可信度</w:t>
      </w:r>
      <w:r>
        <w:rPr>
          <w:rFonts w:hint="eastAsia"/>
        </w:rPr>
        <w:t>? )</w:t>
      </w:r>
    </w:p>
    <w:p w14:paraId="797164C6" w14:textId="77777777" w:rsidR="00A368B9" w:rsidRPr="009F08EF" w:rsidRDefault="00A368B9"/>
    <w:p w14:paraId="117FC91F" w14:textId="302FCE5F" w:rsidR="00AC0E5B" w:rsidRDefault="00FE4289">
      <w:r>
        <w:t>9/</w:t>
      </w:r>
      <w:r w:rsidR="00A368B9">
        <w:t>14</w:t>
      </w:r>
      <w:r w:rsidR="00AC0E5B">
        <w:t xml:space="preserve"> </w:t>
      </w:r>
      <w:r w:rsidR="00AC0E5B">
        <w:rPr>
          <w:rFonts w:hint="eastAsia"/>
        </w:rPr>
        <w:t>政治傳播</w:t>
      </w:r>
      <w:r w:rsidR="00385089">
        <w:rPr>
          <w:rFonts w:hint="eastAsia"/>
        </w:rPr>
        <w:t>的萬花筒</w:t>
      </w:r>
    </w:p>
    <w:p w14:paraId="3A893D79" w14:textId="2238B9DB" w:rsidR="00996043" w:rsidRDefault="00044A40">
      <w:r w:rsidRPr="00044A40">
        <w:rPr>
          <w:rFonts w:hint="eastAsia"/>
        </w:rPr>
        <w:t>指定閱讀</w:t>
      </w:r>
      <w:r w:rsidRPr="00044A40">
        <w:rPr>
          <w:rFonts w:hint="eastAsia"/>
        </w:rPr>
        <w:t>:</w:t>
      </w:r>
      <w:r>
        <w:rPr>
          <w:rFonts w:hint="eastAsia"/>
        </w:rPr>
        <w:t xml:space="preserve"> </w:t>
      </w:r>
    </w:p>
    <w:p w14:paraId="753ED84D" w14:textId="433AF3D5" w:rsidR="00044A40" w:rsidRPr="00044A40" w:rsidRDefault="00044A40">
      <w:bookmarkStart w:id="1" w:name="_Hlk82443858"/>
      <w:r>
        <w:t xml:space="preserve">Perloff .R. M. (2017), </w:t>
      </w:r>
      <w:r w:rsidRPr="00044A40">
        <w:rPr>
          <w:i/>
          <w:iCs/>
        </w:rPr>
        <w:t>The Dynamics of Political Communication: Media and Politics in a Digital World</w:t>
      </w:r>
      <w:r w:rsidRPr="00044A40">
        <w:t>,</w:t>
      </w:r>
      <w:r>
        <w:t xml:space="preserve"> NY&amp; London: Routledge.</w:t>
      </w:r>
    </w:p>
    <w:bookmarkEnd w:id="1"/>
    <w:p w14:paraId="053211E3" w14:textId="6E797FEC" w:rsidR="00044A40" w:rsidRDefault="00044A40">
      <w:r>
        <w:t xml:space="preserve">Chap1. </w:t>
      </w:r>
      <w:r>
        <w:rPr>
          <w:rFonts w:hint="eastAsia"/>
        </w:rPr>
        <w:t>Th</w:t>
      </w:r>
      <w:r>
        <w:t>e Panoply of Political Communication</w:t>
      </w:r>
    </w:p>
    <w:p w14:paraId="462D636A" w14:textId="1831A02B" w:rsidR="00044A40" w:rsidRDefault="00044A40">
      <w:r>
        <w:t>Chap2. What is Political Communication</w:t>
      </w:r>
    </w:p>
    <w:p w14:paraId="42DA6218" w14:textId="37AAEF72" w:rsidR="00044A40" w:rsidRDefault="00044A40">
      <w:r>
        <w:rPr>
          <w:rFonts w:hint="eastAsia"/>
        </w:rPr>
        <w:t>D</w:t>
      </w:r>
      <w:r>
        <w:t xml:space="preserve">iscussion: </w:t>
      </w:r>
      <w:r>
        <w:rPr>
          <w:rFonts w:hint="eastAsia"/>
        </w:rPr>
        <w:t>台灣的政治傳播萬花筒實例</w:t>
      </w:r>
    </w:p>
    <w:p w14:paraId="4AEB34D8" w14:textId="77777777" w:rsidR="00A368B9" w:rsidRDefault="00A368B9"/>
    <w:p w14:paraId="41E83F4C" w14:textId="6BDA08B8" w:rsidR="00DA7858" w:rsidRDefault="00A368B9" w:rsidP="00FE1940">
      <w:r>
        <w:t>9/21</w:t>
      </w:r>
      <w:r w:rsidR="00FE4289">
        <w:t xml:space="preserve"> </w:t>
      </w:r>
      <w:r w:rsidR="00DA7858" w:rsidRPr="00DA7858">
        <w:rPr>
          <w:rFonts w:hint="eastAsia"/>
        </w:rPr>
        <w:t>議題設定</w:t>
      </w:r>
      <w:r w:rsidR="00DA7858" w:rsidRPr="00DA7858">
        <w:rPr>
          <w:rFonts w:hint="eastAsia"/>
        </w:rPr>
        <w:t xml:space="preserve">: </w:t>
      </w:r>
      <w:r w:rsidR="00DA7858" w:rsidRPr="00DA7858">
        <w:rPr>
          <w:rFonts w:hint="eastAsia"/>
        </w:rPr>
        <w:t>媒體雖然無法告訴人們怎麼想，卻能告訴人們想些什麼</w:t>
      </w:r>
    </w:p>
    <w:p w14:paraId="3629E51A" w14:textId="77777777" w:rsidR="000A28D7" w:rsidRDefault="000A28D7" w:rsidP="00044A40">
      <w:r>
        <w:rPr>
          <w:rFonts w:hint="eastAsia"/>
        </w:rPr>
        <w:t>指定閱讀</w:t>
      </w:r>
      <w:r>
        <w:rPr>
          <w:rFonts w:hint="eastAsia"/>
        </w:rPr>
        <w:t>:</w:t>
      </w:r>
    </w:p>
    <w:p w14:paraId="24F26FE9" w14:textId="406D24CF" w:rsidR="00044A40" w:rsidRPr="00044A40" w:rsidRDefault="00044A40" w:rsidP="00044A40">
      <w:r w:rsidRPr="00044A40">
        <w:t xml:space="preserve">Perloff .R. M. (2017), </w:t>
      </w:r>
      <w:r w:rsidRPr="00044A40">
        <w:rPr>
          <w:i/>
          <w:iCs/>
        </w:rPr>
        <w:t>The Dynamics of Political Communication: Media and Politics in a Digital World</w:t>
      </w:r>
      <w:r w:rsidRPr="00044A40">
        <w:t>, NY&amp; London: Routledge.</w:t>
      </w:r>
    </w:p>
    <w:p w14:paraId="053DBBB6" w14:textId="3652057B" w:rsidR="00044A40" w:rsidRDefault="00EC56E2" w:rsidP="00FE1940">
      <w:r>
        <w:rPr>
          <w:rFonts w:hint="eastAsia"/>
        </w:rPr>
        <w:t>C</w:t>
      </w:r>
      <w:r>
        <w:t>hap6. Agenda-Setting</w:t>
      </w:r>
    </w:p>
    <w:p w14:paraId="03A91628" w14:textId="5F44116D" w:rsidR="00EC56E2" w:rsidRDefault="00EC56E2" w:rsidP="00FE1940">
      <w:r>
        <w:rPr>
          <w:rFonts w:hint="eastAsia"/>
        </w:rPr>
        <w:t>C</w:t>
      </w:r>
      <w:r>
        <w:t>hap7.Agenda-Building</w:t>
      </w:r>
    </w:p>
    <w:p w14:paraId="49F5D9CD" w14:textId="5FB408F8" w:rsidR="004F5837" w:rsidRDefault="004F5837" w:rsidP="00FE1940">
      <w:r>
        <w:t>羅珮怡、蔣旭政</w:t>
      </w:r>
      <w:r>
        <w:rPr>
          <w:rFonts w:hint="eastAsia"/>
        </w:rPr>
        <w:t>(</w:t>
      </w:r>
      <w:r>
        <w:t xml:space="preserve">2022), </w:t>
      </w:r>
      <w:r w:rsidRPr="004F5837">
        <w:t>運用</w:t>
      </w:r>
      <w:r w:rsidRPr="004F5837">
        <w:t xml:space="preserve"> AI BERT </w:t>
      </w:r>
      <w:r w:rsidRPr="004F5837">
        <w:t>探究臺灣新聞媒體之框架：</w:t>
      </w:r>
      <w:r w:rsidRPr="004F5837">
        <w:t xml:space="preserve"> </w:t>
      </w:r>
      <w:r w:rsidRPr="004F5837">
        <w:t>以</w:t>
      </w:r>
      <w:r w:rsidRPr="004F5837">
        <w:t xml:space="preserve"> 2020 </w:t>
      </w:r>
      <w:r w:rsidRPr="004F5837">
        <w:t>年美國總統選舉議題為例</w:t>
      </w:r>
      <w:r>
        <w:rPr>
          <w:rFonts w:hint="eastAsia"/>
        </w:rPr>
        <w:t>,</w:t>
      </w:r>
      <w:r w:rsidR="0026054F" w:rsidRPr="0026054F">
        <w:rPr>
          <w:rFonts w:hint="eastAsia"/>
          <w:i/>
          <w:iCs/>
        </w:rPr>
        <w:t>新聞學研究</w:t>
      </w:r>
      <w:r w:rsidR="0026054F">
        <w:t>,</w:t>
      </w:r>
      <w:r w:rsidRPr="004F5837">
        <w:t xml:space="preserve"> </w:t>
      </w:r>
      <w:r>
        <w:t>V151, p. 145-184.</w:t>
      </w:r>
    </w:p>
    <w:p w14:paraId="17E386FD" w14:textId="2F413A60" w:rsidR="004F5837" w:rsidRDefault="00735B5C" w:rsidP="00FE1940">
      <w:r>
        <w:rPr>
          <w:rFonts w:hint="eastAsia"/>
        </w:rPr>
        <w:t>O</w:t>
      </w:r>
      <w:r>
        <w:t xml:space="preserve">R </w:t>
      </w:r>
    </w:p>
    <w:p w14:paraId="7469498B" w14:textId="5E913530" w:rsidR="0026054F" w:rsidRDefault="0026054F" w:rsidP="00FE1940">
      <w:r w:rsidRPr="0026054F">
        <w:rPr>
          <w:rFonts w:hint="eastAsia"/>
        </w:rPr>
        <w:t>譚躍、蕭蘋（</w:t>
      </w:r>
      <w:r w:rsidRPr="0026054F">
        <w:rPr>
          <w:rFonts w:hint="eastAsia"/>
        </w:rPr>
        <w:t>2021</w:t>
      </w:r>
      <w:r w:rsidRPr="0026054F">
        <w:rPr>
          <w:rFonts w:hint="eastAsia"/>
        </w:rPr>
        <w:t>）。</w:t>
      </w:r>
      <w:r w:rsidRPr="0026054F">
        <w:rPr>
          <w:rFonts w:hint="eastAsia"/>
        </w:rPr>
        <w:t>&lt;</w:t>
      </w:r>
      <w:r w:rsidRPr="0026054F">
        <w:rPr>
          <w:rFonts w:hint="eastAsia"/>
        </w:rPr>
        <w:t>台灣空污新聞在網路中的擴散、集體守門和議題設定</w:t>
      </w:r>
      <w:r w:rsidRPr="0026054F">
        <w:rPr>
          <w:rFonts w:hint="eastAsia"/>
        </w:rPr>
        <w:t>&gt;</w:t>
      </w:r>
      <w:r w:rsidRPr="0026054F">
        <w:rPr>
          <w:rFonts w:hint="eastAsia"/>
        </w:rPr>
        <w:t>，</w:t>
      </w:r>
      <w:r w:rsidRPr="0026054F">
        <w:rPr>
          <w:rFonts w:hint="eastAsia"/>
          <w:i/>
          <w:iCs/>
        </w:rPr>
        <w:t>《中華傳播學刊》，</w:t>
      </w:r>
      <w:r w:rsidRPr="0026054F">
        <w:rPr>
          <w:rFonts w:hint="eastAsia"/>
          <w:i/>
          <w:iCs/>
        </w:rPr>
        <w:t>39: 147-193</w:t>
      </w:r>
      <w:r w:rsidRPr="0026054F">
        <w:rPr>
          <w:rFonts w:hint="eastAsia"/>
          <w:b/>
          <w:bCs/>
        </w:rPr>
        <w:t>。</w:t>
      </w:r>
    </w:p>
    <w:p w14:paraId="35EDD386" w14:textId="5782D382" w:rsidR="00664F01" w:rsidRPr="00FE1940" w:rsidRDefault="00664F01" w:rsidP="00FE1940">
      <w:r>
        <w:rPr>
          <w:rFonts w:hint="eastAsia"/>
        </w:rPr>
        <w:t>D</w:t>
      </w:r>
      <w:r>
        <w:t xml:space="preserve">iscussion: </w:t>
      </w:r>
      <w:r>
        <w:rPr>
          <w:rFonts w:hint="eastAsia"/>
        </w:rPr>
        <w:t>選</w:t>
      </w:r>
      <w:r w:rsidR="00E43567">
        <w:rPr>
          <w:rFonts w:hint="eastAsia"/>
        </w:rPr>
        <w:t>舉</w:t>
      </w:r>
      <w:r>
        <w:rPr>
          <w:rFonts w:hint="eastAsia"/>
        </w:rPr>
        <w:t>議題設定實例討論</w:t>
      </w:r>
    </w:p>
    <w:p w14:paraId="716D4D59" w14:textId="7D5E19D0" w:rsidR="00DA7858" w:rsidRDefault="00A368B9" w:rsidP="00FE1940">
      <w:r>
        <w:t>9/28</w:t>
      </w:r>
      <w:r w:rsidR="00DA7858">
        <w:t xml:space="preserve"> </w:t>
      </w:r>
      <w:r w:rsidR="00DA7858" w:rsidRPr="00DA7858">
        <w:rPr>
          <w:rFonts w:hint="eastAsia"/>
        </w:rPr>
        <w:t>議題框架</w:t>
      </w:r>
      <w:r w:rsidR="00DA7858" w:rsidRPr="00DA7858">
        <w:rPr>
          <w:rFonts w:hint="eastAsia"/>
        </w:rPr>
        <w:t xml:space="preserve">: </w:t>
      </w:r>
      <w:r w:rsidR="00DA7858" w:rsidRPr="00DA7858">
        <w:rPr>
          <w:rFonts w:hint="eastAsia"/>
        </w:rPr>
        <w:t>政治議題框架與詮釋權的競逐遊戲</w:t>
      </w:r>
    </w:p>
    <w:p w14:paraId="3C7FD210" w14:textId="1BFF7AD0" w:rsidR="000A28D7" w:rsidRDefault="000A28D7" w:rsidP="00FE1940">
      <w:r>
        <w:rPr>
          <w:rFonts w:hint="eastAsia"/>
        </w:rPr>
        <w:t>指定閱讀</w:t>
      </w:r>
      <w:r>
        <w:rPr>
          <w:rFonts w:hint="eastAsia"/>
        </w:rPr>
        <w:t>:</w:t>
      </w:r>
    </w:p>
    <w:p w14:paraId="5AC9DD9A" w14:textId="77777777" w:rsidR="00EC56E2" w:rsidRPr="00EC56E2" w:rsidRDefault="00EC56E2" w:rsidP="00EC56E2">
      <w:r w:rsidRPr="00EC56E2">
        <w:t xml:space="preserve">Perloff .R. M. (2017), </w:t>
      </w:r>
      <w:r w:rsidRPr="00EC56E2">
        <w:rPr>
          <w:i/>
          <w:iCs/>
        </w:rPr>
        <w:t>The Dynamics of Political Communication: Media and Politics in a Digital World</w:t>
      </w:r>
      <w:r w:rsidRPr="00EC56E2">
        <w:t>, NY&amp; London: Routledge.</w:t>
      </w:r>
    </w:p>
    <w:p w14:paraId="0D474EFD" w14:textId="3A64784A" w:rsidR="00EC56E2" w:rsidRDefault="00EC56E2" w:rsidP="00EC56E2">
      <w:r w:rsidRPr="00EC56E2">
        <w:rPr>
          <w:rFonts w:hint="eastAsia"/>
        </w:rPr>
        <w:t>C</w:t>
      </w:r>
      <w:r w:rsidRPr="00EC56E2">
        <w:t>hap</w:t>
      </w:r>
      <w:r>
        <w:t>8</w:t>
      </w:r>
      <w:r w:rsidRPr="00EC56E2">
        <w:t xml:space="preserve">. </w:t>
      </w:r>
      <w:r>
        <w:t>Framing</w:t>
      </w:r>
    </w:p>
    <w:p w14:paraId="45B9A1D3" w14:textId="2EAD2927" w:rsidR="00BE754E" w:rsidRPr="00BE754E" w:rsidRDefault="00BE754E" w:rsidP="00BE754E">
      <w:pPr>
        <w:rPr>
          <w:rFonts w:asciiTheme="minorEastAsia" w:hAnsiTheme="minorEastAsia"/>
        </w:rPr>
      </w:pPr>
      <w:r w:rsidRPr="00BE754E">
        <w:rPr>
          <w:rFonts w:asciiTheme="minorEastAsia" w:hAnsiTheme="minorEastAsia"/>
        </w:rPr>
        <w:t>張卿卿、羅文輝</w:t>
      </w:r>
      <w:r w:rsidRPr="00BE754E">
        <w:rPr>
          <w:rFonts w:asciiTheme="minorEastAsia" w:hAnsiTheme="minorEastAsia" w:hint="eastAsia"/>
        </w:rPr>
        <w:t xml:space="preserve"> </w:t>
      </w:r>
      <w:r w:rsidRPr="00BE754E">
        <w:rPr>
          <w:rFonts w:asciiTheme="minorEastAsia" w:hAnsiTheme="minorEastAsia"/>
        </w:rPr>
        <w:t>(2009),政論性談話節目影響之探討</w:t>
      </w:r>
      <w:r w:rsidRPr="001938F5">
        <w:rPr>
          <w:rFonts w:asciiTheme="minorEastAsia" w:hAnsiTheme="minorEastAsia" w:hint="eastAsia"/>
          <w:i/>
          <w:iCs/>
        </w:rPr>
        <w:t>,</w:t>
      </w:r>
      <w:r w:rsidRPr="00BE754E">
        <w:rPr>
          <w:rFonts w:asciiTheme="minorEastAsia" w:hAnsiTheme="minorEastAsia"/>
          <w:i/>
          <w:iCs/>
        </w:rPr>
        <w:t>新聞學研究</w:t>
      </w:r>
      <w:r w:rsidRPr="00BE754E">
        <w:rPr>
          <w:rFonts w:asciiTheme="minorEastAsia" w:hAnsiTheme="minorEastAsia" w:hint="eastAsia"/>
        </w:rPr>
        <w:t>,V</w:t>
      </w:r>
      <w:r w:rsidRPr="00BE754E">
        <w:rPr>
          <w:rFonts w:asciiTheme="minorEastAsia" w:hAnsiTheme="minorEastAsia"/>
        </w:rPr>
        <w:t xml:space="preserve">98，47-91 </w:t>
      </w:r>
    </w:p>
    <w:p w14:paraId="50E17628" w14:textId="65451BF3" w:rsidR="00FE1940" w:rsidRDefault="00664F01" w:rsidP="00FE1940">
      <w:r>
        <w:rPr>
          <w:rFonts w:hint="eastAsia"/>
        </w:rPr>
        <w:t>D</w:t>
      </w:r>
      <w:r>
        <w:t xml:space="preserve">iscussion: </w:t>
      </w:r>
      <w:r>
        <w:rPr>
          <w:rFonts w:hint="eastAsia"/>
        </w:rPr>
        <w:t>公投議題框架實例實例討論</w:t>
      </w:r>
    </w:p>
    <w:p w14:paraId="7077348B" w14:textId="77777777" w:rsidR="00735B5C" w:rsidRPr="00FE1940" w:rsidRDefault="00735B5C" w:rsidP="00FE1940"/>
    <w:p w14:paraId="747EC6C7" w14:textId="270EE429" w:rsidR="00FE1940" w:rsidRPr="00FE1940" w:rsidRDefault="00FE4289" w:rsidP="00FE1940">
      <w:r>
        <w:t>10/</w:t>
      </w:r>
      <w:r w:rsidR="00A368B9">
        <w:t>5</w:t>
      </w:r>
      <w:r w:rsidR="00DA7858">
        <w:rPr>
          <w:rFonts w:hint="eastAsia"/>
        </w:rPr>
        <w:t xml:space="preserve"> </w:t>
      </w:r>
      <w:r w:rsidR="00DA7858" w:rsidRPr="00DA7858">
        <w:rPr>
          <w:rFonts w:hint="eastAsia"/>
        </w:rPr>
        <w:t>形象政治：視覺與感性壓倒一切？</w:t>
      </w:r>
    </w:p>
    <w:p w14:paraId="6A6804A9" w14:textId="23EA9940" w:rsidR="000A28D7" w:rsidRDefault="000A28D7" w:rsidP="00FE1940">
      <w:r>
        <w:rPr>
          <w:rFonts w:hint="eastAsia"/>
        </w:rPr>
        <w:t>指定閱讀</w:t>
      </w:r>
      <w:r>
        <w:rPr>
          <w:rFonts w:hint="eastAsia"/>
        </w:rPr>
        <w:t>:</w:t>
      </w:r>
    </w:p>
    <w:p w14:paraId="2DCEC439" w14:textId="1C119AB0" w:rsidR="00D068B5" w:rsidRDefault="00D068B5" w:rsidP="00FE1940">
      <w:r>
        <w:rPr>
          <w:rFonts w:hint="eastAsia"/>
        </w:rPr>
        <w:t>倪炎元</w:t>
      </w:r>
      <w:r>
        <w:rPr>
          <w:rFonts w:hint="eastAsia"/>
        </w:rPr>
        <w:t xml:space="preserve"> (2</w:t>
      </w:r>
      <w:r>
        <w:t>009</w:t>
      </w:r>
      <w:r>
        <w:rPr>
          <w:rFonts w:hint="eastAsia"/>
        </w:rPr>
        <w:t xml:space="preserve">) </w:t>
      </w:r>
      <w:r>
        <w:rPr>
          <w:rFonts w:hint="eastAsia"/>
        </w:rPr>
        <w:t>公關政治學</w:t>
      </w:r>
      <w:r>
        <w:t xml:space="preserve">, </w:t>
      </w:r>
      <w:r w:rsidR="0006695A">
        <w:rPr>
          <w:rFonts w:hint="eastAsia"/>
        </w:rPr>
        <w:t>台北</w:t>
      </w:r>
      <w:r w:rsidR="0006695A">
        <w:rPr>
          <w:rFonts w:hint="eastAsia"/>
        </w:rPr>
        <w:t xml:space="preserve">: </w:t>
      </w:r>
      <w:r w:rsidR="0006695A">
        <w:rPr>
          <w:rFonts w:hint="eastAsia"/>
        </w:rPr>
        <w:t>商周出版社</w:t>
      </w:r>
    </w:p>
    <w:p w14:paraId="599DFB46" w14:textId="4C38F47D" w:rsidR="00D068B5" w:rsidRDefault="00D068B5" w:rsidP="00FE1940">
      <w:r>
        <w:rPr>
          <w:rFonts w:hint="eastAsia"/>
        </w:rPr>
        <w:t>第二章</w:t>
      </w:r>
      <w:r>
        <w:rPr>
          <w:rFonts w:hint="eastAsia"/>
        </w:rPr>
        <w:t xml:space="preserve">: </w:t>
      </w:r>
      <w:r>
        <w:rPr>
          <w:rFonts w:hint="eastAsia"/>
        </w:rPr>
        <w:t>形象政治</w:t>
      </w:r>
      <w:r>
        <w:rPr>
          <w:rFonts w:hint="eastAsia"/>
        </w:rPr>
        <w:t xml:space="preserve">: </w:t>
      </w:r>
      <w:r>
        <w:rPr>
          <w:rFonts w:hint="eastAsia"/>
        </w:rPr>
        <w:t>身體與人格的再現</w:t>
      </w:r>
    </w:p>
    <w:p w14:paraId="460A4D5E" w14:textId="77777777" w:rsidR="00F750EB" w:rsidRDefault="00D068B5" w:rsidP="00FE1940">
      <w:r>
        <w:rPr>
          <w:rFonts w:hint="eastAsia"/>
        </w:rPr>
        <w:t>第三章</w:t>
      </w:r>
      <w:r>
        <w:rPr>
          <w:rFonts w:hint="eastAsia"/>
        </w:rPr>
        <w:t xml:space="preserve">: </w:t>
      </w:r>
      <w:r>
        <w:rPr>
          <w:rFonts w:hint="eastAsia"/>
        </w:rPr>
        <w:t>形象塑造</w:t>
      </w:r>
      <w:r>
        <w:rPr>
          <w:rFonts w:hint="eastAsia"/>
        </w:rPr>
        <w:t xml:space="preserve">: </w:t>
      </w:r>
      <w:r>
        <w:rPr>
          <w:rFonts w:hint="eastAsia"/>
        </w:rPr>
        <w:t>視覺操縱與識別工程</w:t>
      </w:r>
    </w:p>
    <w:p w14:paraId="1BE12E6B" w14:textId="1253F82C" w:rsidR="00F750EB" w:rsidRPr="00F750EB" w:rsidRDefault="00F750EB" w:rsidP="00FE1940">
      <w:r w:rsidRPr="00F750EB">
        <w:t>Lalancette M. &amp; Raynauld V. (201</w:t>
      </w:r>
      <w:r>
        <w:t>9</w:t>
      </w:r>
      <w:r w:rsidRPr="00F750EB">
        <w:t>), The Power of Political Image: Justin Trudeau, Instagram, and Celebrity Politics</w:t>
      </w:r>
      <w:r>
        <w:t>,</w:t>
      </w:r>
      <w:r w:rsidRPr="001938F5">
        <w:rPr>
          <w:i/>
          <w:iCs/>
        </w:rPr>
        <w:t xml:space="preserve"> American Behavioral Scientist</w:t>
      </w:r>
      <w:r>
        <w:t>.</w:t>
      </w:r>
    </w:p>
    <w:p w14:paraId="2D17A451" w14:textId="5F076B02" w:rsidR="0006695A" w:rsidRDefault="0006695A" w:rsidP="00FE1940">
      <w:r>
        <w:rPr>
          <w:rFonts w:hint="eastAsia"/>
        </w:rPr>
        <w:t>D</w:t>
      </w:r>
      <w:r>
        <w:t>iscussion:</w:t>
      </w:r>
      <w:r>
        <w:rPr>
          <w:rFonts w:hint="eastAsia"/>
        </w:rPr>
        <w:t xml:space="preserve"> </w:t>
      </w:r>
      <w:r>
        <w:rPr>
          <w:rFonts w:hint="eastAsia"/>
        </w:rPr>
        <w:t>台灣政治人物形象塑造與美英政治人物的異同</w:t>
      </w:r>
    </w:p>
    <w:p w14:paraId="1A9DF7BA" w14:textId="77777777" w:rsidR="0006695A" w:rsidRPr="00FE1940" w:rsidRDefault="0006695A" w:rsidP="00FE1940"/>
    <w:p w14:paraId="31B97FBC" w14:textId="7C6D333C" w:rsidR="00FE1940" w:rsidRDefault="00FE4289" w:rsidP="00FE1940">
      <w:r>
        <w:t>10/</w:t>
      </w:r>
      <w:r w:rsidR="00A368B9">
        <w:t>12</w:t>
      </w:r>
      <w:r>
        <w:t xml:space="preserve"> </w:t>
      </w:r>
      <w:r w:rsidR="00A368B9">
        <w:rPr>
          <w:rFonts w:hint="eastAsia"/>
        </w:rPr>
        <w:t>縣市候選人競選參訪</w:t>
      </w:r>
      <w:r>
        <w:rPr>
          <w:rFonts w:hint="eastAsia"/>
        </w:rPr>
        <w:t xml:space="preserve">: </w:t>
      </w:r>
      <w:r w:rsidR="00A368B9">
        <w:rPr>
          <w:rFonts w:hint="eastAsia"/>
        </w:rPr>
        <w:t>候選人</w:t>
      </w:r>
      <w:r>
        <w:rPr>
          <w:rFonts w:hint="eastAsia"/>
        </w:rPr>
        <w:t>形象傳播</w:t>
      </w:r>
      <w:r w:rsidRPr="00FE4289">
        <w:rPr>
          <w:rFonts w:hint="eastAsia"/>
        </w:rPr>
        <w:t>的現場觀察</w:t>
      </w:r>
      <w:r w:rsidRPr="00FE4289">
        <w:rPr>
          <w:rFonts w:hint="eastAsia"/>
        </w:rPr>
        <w:t>(</w:t>
      </w:r>
      <w:r w:rsidR="00A368B9">
        <w:rPr>
          <w:rFonts w:hint="eastAsia"/>
        </w:rPr>
        <w:t>競選行程跟訪</w:t>
      </w:r>
      <w:r w:rsidRPr="00FE4289">
        <w:rPr>
          <w:rFonts w:hint="eastAsia"/>
        </w:rPr>
        <w:t>、座談</w:t>
      </w:r>
      <w:r w:rsidRPr="00FE4289">
        <w:rPr>
          <w:rFonts w:hint="eastAsia"/>
        </w:rPr>
        <w:t>)</w:t>
      </w:r>
    </w:p>
    <w:p w14:paraId="0439F6D1" w14:textId="1711E57B" w:rsidR="00FE4289" w:rsidRDefault="000A28D7" w:rsidP="00FE1940">
      <w:r>
        <w:rPr>
          <w:rFonts w:hint="eastAsia"/>
        </w:rPr>
        <w:t>(</w:t>
      </w:r>
      <w:r>
        <w:rPr>
          <w:rFonts w:hint="eastAsia"/>
        </w:rPr>
        <w:t>參訪細節開學後公布</w:t>
      </w:r>
      <w:r>
        <w:rPr>
          <w:rFonts w:asciiTheme="minorEastAsia" w:hAnsiTheme="minorEastAsia" w:hint="eastAsia"/>
        </w:rPr>
        <w:t>。</w:t>
      </w:r>
      <w:r>
        <w:rPr>
          <w:rFonts w:hint="eastAsia"/>
        </w:rPr>
        <w:t>惟視疫情</w:t>
      </w:r>
      <w:r w:rsidR="00A368B9">
        <w:rPr>
          <w:rFonts w:hint="eastAsia"/>
        </w:rPr>
        <w:t>可能</w:t>
      </w:r>
      <w:r>
        <w:rPr>
          <w:rFonts w:hint="eastAsia"/>
        </w:rPr>
        <w:t>有所調整</w:t>
      </w:r>
      <w:r>
        <w:rPr>
          <w:rFonts w:hint="eastAsia"/>
        </w:rPr>
        <w:t>)</w:t>
      </w:r>
    </w:p>
    <w:p w14:paraId="50240DE5" w14:textId="77777777" w:rsidR="000A28D7" w:rsidRPr="00FE1940" w:rsidRDefault="000A28D7" w:rsidP="00FE1940"/>
    <w:p w14:paraId="0E7EAE64" w14:textId="2FB88E6F" w:rsidR="000A28D7" w:rsidRDefault="00FE4289" w:rsidP="00FE1940">
      <w:r>
        <w:t>1</w:t>
      </w:r>
      <w:r w:rsidR="00A368B9">
        <w:rPr>
          <w:rFonts w:hint="eastAsia"/>
        </w:rPr>
        <w:t>0</w:t>
      </w:r>
      <w:r w:rsidR="00A368B9">
        <w:t>/1</w:t>
      </w:r>
      <w:r w:rsidR="005B5173">
        <w:t>9</w:t>
      </w:r>
      <w:r>
        <w:t xml:space="preserve"> </w:t>
      </w:r>
      <w:r w:rsidR="00FE1940" w:rsidRPr="00FE1940">
        <w:rPr>
          <w:rFonts w:hint="eastAsia"/>
        </w:rPr>
        <w:t>政治</w:t>
      </w:r>
      <w:r w:rsidR="00DA7858">
        <w:rPr>
          <w:rFonts w:hint="eastAsia"/>
        </w:rPr>
        <w:t>語言與</w:t>
      </w:r>
      <w:r w:rsidR="00FE1940" w:rsidRPr="00FE1940">
        <w:rPr>
          <w:rFonts w:hint="eastAsia"/>
        </w:rPr>
        <w:t>修辭</w:t>
      </w:r>
      <w:r w:rsidR="000A28D7">
        <w:rPr>
          <w:rFonts w:hint="eastAsia"/>
        </w:rPr>
        <w:t xml:space="preserve"> </w:t>
      </w:r>
    </w:p>
    <w:p w14:paraId="346612F5" w14:textId="59BB1974" w:rsidR="00FE1940" w:rsidRPr="00FE1940" w:rsidRDefault="000A28D7" w:rsidP="00FE1940">
      <w:r>
        <w:rPr>
          <w:rFonts w:hint="eastAsia"/>
        </w:rPr>
        <w:t>(</w:t>
      </w:r>
      <w:r>
        <w:rPr>
          <w:rFonts w:hint="eastAsia"/>
        </w:rPr>
        <w:t>演講貴賓</w:t>
      </w:r>
      <w:r>
        <w:rPr>
          <w:rFonts w:hint="eastAsia"/>
        </w:rPr>
        <w:t xml:space="preserve">: </w:t>
      </w:r>
      <w:r w:rsidR="005B5173">
        <w:rPr>
          <w:rFonts w:hint="eastAsia"/>
        </w:rPr>
        <w:t>T</w:t>
      </w:r>
      <w:r w:rsidR="005B5173">
        <w:t>BA</w:t>
      </w:r>
      <w:r>
        <w:rPr>
          <w:rFonts w:hint="eastAsia"/>
        </w:rPr>
        <w:t>)</w:t>
      </w:r>
    </w:p>
    <w:p w14:paraId="723DEACC" w14:textId="1E9489F9" w:rsidR="000A28D7" w:rsidRDefault="000A28D7" w:rsidP="000A28D7">
      <w:r>
        <w:rPr>
          <w:rFonts w:hint="eastAsia"/>
        </w:rPr>
        <w:t>參考閱讀</w:t>
      </w:r>
      <w:r>
        <w:rPr>
          <w:rFonts w:hint="eastAsia"/>
        </w:rPr>
        <w:t>:</w:t>
      </w:r>
      <w:r w:rsidRPr="000A28D7">
        <w:rPr>
          <w:rFonts w:hint="eastAsia"/>
        </w:rPr>
        <w:t>倪炎元</w:t>
      </w:r>
      <w:r w:rsidRPr="000A28D7">
        <w:rPr>
          <w:rFonts w:hint="eastAsia"/>
        </w:rPr>
        <w:t xml:space="preserve"> (2</w:t>
      </w:r>
      <w:r w:rsidRPr="000A28D7">
        <w:t>009</w:t>
      </w:r>
      <w:r w:rsidRPr="000A28D7">
        <w:rPr>
          <w:rFonts w:hint="eastAsia"/>
        </w:rPr>
        <w:t xml:space="preserve">) </w:t>
      </w:r>
      <w:r w:rsidRPr="000A28D7">
        <w:rPr>
          <w:rFonts w:hint="eastAsia"/>
        </w:rPr>
        <w:t>公關政治學</w:t>
      </w:r>
      <w:r w:rsidRPr="000A28D7">
        <w:t xml:space="preserve">, </w:t>
      </w:r>
      <w:r w:rsidRPr="000A28D7">
        <w:t>台北</w:t>
      </w:r>
      <w:r w:rsidRPr="000A28D7">
        <w:t xml:space="preserve">: </w:t>
      </w:r>
      <w:r w:rsidRPr="000A28D7">
        <w:t>商周出版社</w:t>
      </w:r>
    </w:p>
    <w:p w14:paraId="0DE7456F" w14:textId="4E4E491A" w:rsidR="000A28D7" w:rsidRDefault="000A28D7" w:rsidP="000A28D7">
      <w:r w:rsidRPr="000A28D7">
        <w:t>第</w:t>
      </w:r>
      <w:r>
        <w:rPr>
          <w:rFonts w:hint="eastAsia"/>
        </w:rPr>
        <w:t>九</w:t>
      </w:r>
      <w:r w:rsidRPr="000A28D7">
        <w:t>章</w:t>
      </w:r>
      <w:r w:rsidRPr="000A28D7">
        <w:t xml:space="preserve">: </w:t>
      </w:r>
      <w:r>
        <w:rPr>
          <w:rFonts w:hint="eastAsia"/>
        </w:rPr>
        <w:t>說服公關與政治修辭學</w:t>
      </w:r>
    </w:p>
    <w:p w14:paraId="2C574F00" w14:textId="6ADE1F1B" w:rsidR="00892AD8" w:rsidRDefault="00892AD8" w:rsidP="000A28D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Wang, Y. &amp; Liu H. (2017, “</w:t>
      </w:r>
      <w:hyperlink r:id="rId7" w:history="1">
        <w:r w:rsidRPr="00892AD8">
          <w:rPr>
            <w:rFonts w:ascii="Times New Roman" w:hAnsi="Times New Roman" w:cs="Times New Roman"/>
            <w:szCs w:val="24"/>
          </w:rPr>
          <w:t>Is Trump always rambling like a fourth-grade student? An analysis of stylistic features of Donald Trump’s political discourse during the 2016 election</w:t>
        </w:r>
      </w:hyperlink>
      <w:r>
        <w:rPr>
          <w:rFonts w:ascii="Times New Roman" w:hAnsi="Times New Roman" w:cs="Times New Roman"/>
          <w:szCs w:val="24"/>
        </w:rPr>
        <w:t>”,</w:t>
      </w:r>
      <w:r w:rsidRPr="001938F5">
        <w:rPr>
          <w:rFonts w:ascii="Times New Roman" w:hAnsi="Times New Roman" w:cs="Times New Roman"/>
          <w:i/>
          <w:iCs/>
          <w:szCs w:val="24"/>
        </w:rPr>
        <w:t xml:space="preserve"> Discourse and Society</w:t>
      </w:r>
      <w:r>
        <w:rPr>
          <w:rFonts w:ascii="Times New Roman" w:hAnsi="Times New Roman" w:cs="Times New Roman"/>
          <w:szCs w:val="24"/>
        </w:rPr>
        <w:t xml:space="preserve">, </w:t>
      </w:r>
      <w:r w:rsidR="005423DC">
        <w:rPr>
          <w:rFonts w:ascii="Times New Roman" w:hAnsi="Times New Roman" w:cs="Times New Roman"/>
          <w:szCs w:val="24"/>
        </w:rPr>
        <w:t>V.29(3),299-323.</w:t>
      </w:r>
    </w:p>
    <w:p w14:paraId="665C396E" w14:textId="77777777" w:rsidR="005423DC" w:rsidRPr="00892AD8" w:rsidRDefault="005423DC" w:rsidP="000A28D7">
      <w:pPr>
        <w:rPr>
          <w:rFonts w:ascii="Times New Roman" w:hAnsi="Times New Roman" w:cs="Times New Roman"/>
          <w:szCs w:val="24"/>
        </w:rPr>
      </w:pPr>
    </w:p>
    <w:p w14:paraId="712853E7" w14:textId="78FAF95C" w:rsidR="00887226" w:rsidRPr="00887226" w:rsidRDefault="00FE4289" w:rsidP="00887226">
      <w:r>
        <w:t>1</w:t>
      </w:r>
      <w:r w:rsidR="005B5173">
        <w:t>0/26</w:t>
      </w:r>
      <w:r w:rsidR="005B5173">
        <w:rPr>
          <w:rFonts w:hint="eastAsia"/>
        </w:rPr>
        <w:t xml:space="preserve"> </w:t>
      </w:r>
      <w:r w:rsidR="005B5173">
        <w:rPr>
          <w:rFonts w:hint="eastAsia"/>
        </w:rPr>
        <w:t>競選策略與競選新聞</w:t>
      </w:r>
    </w:p>
    <w:p w14:paraId="3327B6BC" w14:textId="77777777" w:rsidR="00887226" w:rsidRPr="00887226" w:rsidRDefault="00887226" w:rsidP="00887226">
      <w:r w:rsidRPr="00887226">
        <w:t>參考閱讀</w:t>
      </w:r>
      <w:r w:rsidRPr="00887226">
        <w:t xml:space="preserve">: </w:t>
      </w:r>
    </w:p>
    <w:p w14:paraId="3B927191" w14:textId="257F7796" w:rsidR="00887226" w:rsidRPr="00887226" w:rsidRDefault="00887226" w:rsidP="00887226">
      <w:r w:rsidRPr="00887226">
        <w:rPr>
          <w:rFonts w:hint="eastAsia"/>
        </w:rPr>
        <w:t>1</w:t>
      </w:r>
      <w:r w:rsidRPr="00887226">
        <w:t>.</w:t>
      </w:r>
      <w:r>
        <w:t xml:space="preserve"> </w:t>
      </w:r>
      <w:r w:rsidRPr="000A28D7">
        <w:rPr>
          <w:rFonts w:hint="eastAsia"/>
        </w:rPr>
        <w:t>倪炎元</w:t>
      </w:r>
      <w:r w:rsidRPr="000A28D7">
        <w:rPr>
          <w:rFonts w:hint="eastAsia"/>
        </w:rPr>
        <w:t xml:space="preserve"> (2</w:t>
      </w:r>
      <w:r w:rsidRPr="000A28D7">
        <w:t>009</w:t>
      </w:r>
      <w:r w:rsidRPr="000A28D7">
        <w:rPr>
          <w:rFonts w:hint="eastAsia"/>
        </w:rPr>
        <w:t xml:space="preserve">) </w:t>
      </w:r>
      <w:r w:rsidRPr="000A28D7">
        <w:rPr>
          <w:rFonts w:hint="eastAsia"/>
        </w:rPr>
        <w:t>公關政治學</w:t>
      </w:r>
      <w:r w:rsidRPr="000A28D7">
        <w:t xml:space="preserve">, </w:t>
      </w:r>
      <w:r w:rsidRPr="000A28D7">
        <w:t>台北</w:t>
      </w:r>
      <w:r w:rsidRPr="000A28D7">
        <w:t xml:space="preserve">: </w:t>
      </w:r>
      <w:r w:rsidRPr="000A28D7">
        <w:t>商周出版社</w:t>
      </w:r>
    </w:p>
    <w:p w14:paraId="159A20D8" w14:textId="11331CFB" w:rsidR="00887226" w:rsidRPr="00887226" w:rsidRDefault="00887226" w:rsidP="00887226">
      <w:r w:rsidRPr="00887226">
        <w:t>第</w:t>
      </w:r>
      <w:r>
        <w:rPr>
          <w:rFonts w:hint="eastAsia"/>
        </w:rPr>
        <w:t>五</w:t>
      </w:r>
      <w:r w:rsidRPr="00887226">
        <w:t>章</w:t>
      </w:r>
      <w:r w:rsidRPr="00887226">
        <w:t>:</w:t>
      </w:r>
      <w:r>
        <w:rPr>
          <w:rFonts w:hint="eastAsia"/>
        </w:rPr>
        <w:t xml:space="preserve"> </w:t>
      </w:r>
      <w:r>
        <w:rPr>
          <w:rFonts w:hint="eastAsia"/>
        </w:rPr>
        <w:t>媒體政治</w:t>
      </w:r>
      <w:r w:rsidRPr="00887226">
        <w:t xml:space="preserve"> </w:t>
      </w:r>
      <w:r>
        <w:rPr>
          <w:rFonts w:hint="eastAsia"/>
        </w:rPr>
        <w:t xml:space="preserve"> </w:t>
      </w:r>
    </w:p>
    <w:p w14:paraId="1A27F93F" w14:textId="5306CD10" w:rsidR="00AF22CB" w:rsidRDefault="00887226" w:rsidP="00A42197">
      <w:r w:rsidRPr="00887226">
        <w:t>2.</w:t>
      </w:r>
      <w:r w:rsidR="00A42197">
        <w:rPr>
          <w:rFonts w:hint="eastAsia"/>
        </w:rPr>
        <w:t xml:space="preserve"> </w:t>
      </w:r>
      <w:r w:rsidR="00A42197">
        <w:t>Owen, D. (2018), New Media and Political Campaigns</w:t>
      </w:r>
      <w:r w:rsidR="004F3EE4">
        <w:rPr>
          <w:rFonts w:hint="eastAsia"/>
        </w:rPr>
        <w:t>,</w:t>
      </w:r>
      <w:r w:rsidR="004F3EE4">
        <w:t xml:space="preserve"> The Oxford Handbook of Political Communication</w:t>
      </w:r>
      <w:r w:rsidR="00FE5DBF">
        <w:t>, edited by Kenski K., Jamieson K.H.</w:t>
      </w:r>
    </w:p>
    <w:p w14:paraId="3C97E536" w14:textId="77777777" w:rsidR="00A42197" w:rsidRPr="005B5173" w:rsidRDefault="00A42197" w:rsidP="00A42197"/>
    <w:p w14:paraId="3EE8EB9D" w14:textId="0AE42EB3" w:rsidR="005B5173" w:rsidRPr="005B5173" w:rsidRDefault="005B5173" w:rsidP="005B5173">
      <w:r w:rsidRPr="005B5173">
        <w:rPr>
          <w:rFonts w:hint="eastAsia"/>
        </w:rPr>
        <w:t>1</w:t>
      </w:r>
      <w:r w:rsidRPr="005B5173">
        <w:t>1/1</w:t>
      </w:r>
      <w:r w:rsidRPr="005B5173">
        <w:rPr>
          <w:rFonts w:hint="eastAsia"/>
        </w:rPr>
        <w:t xml:space="preserve"> </w:t>
      </w:r>
      <w:r w:rsidRPr="005B5173">
        <w:rPr>
          <w:rFonts w:hint="eastAsia"/>
        </w:rPr>
        <w:t>期末作業提案</w:t>
      </w:r>
    </w:p>
    <w:p w14:paraId="08A3BD08" w14:textId="77777777" w:rsidR="005B5173" w:rsidRPr="005B5173" w:rsidRDefault="005B5173" w:rsidP="005B5173">
      <w:r w:rsidRPr="005B5173">
        <w:rPr>
          <w:rFonts w:hint="eastAsia"/>
        </w:rPr>
        <w:t> </w:t>
      </w:r>
      <w:r w:rsidRPr="005B5173">
        <w:t xml:space="preserve">Presentations: </w:t>
      </w:r>
      <w:r w:rsidRPr="005B5173">
        <w:rPr>
          <w:rFonts w:hint="eastAsia"/>
        </w:rPr>
        <w:t>一個人五頁的投影片提案報告。</w:t>
      </w:r>
    </w:p>
    <w:p w14:paraId="5E9CC2C5" w14:textId="77777777" w:rsidR="005B5173" w:rsidRPr="00887226" w:rsidRDefault="005B5173">
      <w:pPr>
        <w:rPr>
          <w:u w:val="single"/>
        </w:rPr>
      </w:pPr>
    </w:p>
    <w:p w14:paraId="2001E638" w14:textId="7AF38A90" w:rsidR="00AF22CB" w:rsidRDefault="00FE4289">
      <w:r>
        <w:t>11/</w:t>
      </w:r>
      <w:r w:rsidR="00567A4F">
        <w:rPr>
          <w:rFonts w:hint="eastAsia"/>
        </w:rPr>
        <w:t>8</w:t>
      </w:r>
      <w:r w:rsidR="00060814">
        <w:rPr>
          <w:rFonts w:hint="eastAsia"/>
        </w:rPr>
        <w:t xml:space="preserve"> </w:t>
      </w:r>
      <w:r w:rsidR="00BC0DB2">
        <w:rPr>
          <w:rFonts w:hint="eastAsia"/>
        </w:rPr>
        <w:t>網紅年代的</w:t>
      </w:r>
      <w:r w:rsidR="00DA7858" w:rsidRPr="00DA7858">
        <w:rPr>
          <w:rFonts w:hint="eastAsia"/>
        </w:rPr>
        <w:t>網路媒體政治</w:t>
      </w:r>
      <w:r w:rsidR="00FA2FFD">
        <w:rPr>
          <w:rFonts w:hint="eastAsia"/>
        </w:rPr>
        <w:t>傳播</w:t>
      </w:r>
    </w:p>
    <w:p w14:paraId="4CDABA93" w14:textId="637C0F98" w:rsidR="00907C74" w:rsidRDefault="00A42197" w:rsidP="00A42197">
      <w:pPr>
        <w:pStyle w:val="a9"/>
        <w:numPr>
          <w:ilvl w:val="0"/>
          <w:numId w:val="3"/>
        </w:numPr>
        <w:ind w:leftChars="0"/>
      </w:pPr>
      <w:r w:rsidRPr="00A42197">
        <w:t>Lewis</w:t>
      </w:r>
      <w:r>
        <w:t>, R. (2020),“This Is What the News Won’t Show You”: YouTube Creators and the Reactionary Politics of Micro-celebrity,</w:t>
      </w:r>
      <w:r w:rsidRPr="00A42197">
        <w:t xml:space="preserve"> Television &amp; New Media, Vol. 21(2) 201–217</w:t>
      </w:r>
    </w:p>
    <w:p w14:paraId="1678CEEB" w14:textId="2D39126E" w:rsidR="00F01AF4" w:rsidRDefault="00F01AF4">
      <w:r>
        <w:rPr>
          <w:rFonts w:hint="eastAsia"/>
        </w:rPr>
        <w:t>D</w:t>
      </w:r>
      <w:r>
        <w:t xml:space="preserve">iscussions: </w:t>
      </w:r>
      <w:r>
        <w:rPr>
          <w:rFonts w:hint="eastAsia"/>
        </w:rPr>
        <w:t>台灣網紅對台灣政治傳播的影響</w:t>
      </w:r>
    </w:p>
    <w:p w14:paraId="7C728015" w14:textId="532EE70E" w:rsidR="00AF22CB" w:rsidRDefault="00AF22CB"/>
    <w:p w14:paraId="16635572" w14:textId="74A0AF1D" w:rsidR="008E6025" w:rsidRDefault="00567A4F">
      <w:r>
        <w:rPr>
          <w:rFonts w:hint="eastAsia"/>
        </w:rPr>
        <w:t>1</w:t>
      </w:r>
      <w:r>
        <w:t>1/15</w:t>
      </w:r>
      <w:r w:rsidR="00FE4289">
        <w:t xml:space="preserve"> </w:t>
      </w:r>
      <w:r w:rsidR="00DA7858" w:rsidRPr="00DA7858">
        <w:rPr>
          <w:rFonts w:hint="eastAsia"/>
        </w:rPr>
        <w:t>網路新媒體與政治</w:t>
      </w:r>
    </w:p>
    <w:p w14:paraId="5C8DA7AD" w14:textId="77777777" w:rsidR="00824B15" w:rsidRDefault="00824B15" w:rsidP="00F01AF4">
      <w:r>
        <w:rPr>
          <w:rFonts w:hint="eastAsia"/>
        </w:rPr>
        <w:t>指定閱讀</w:t>
      </w:r>
      <w:r>
        <w:rPr>
          <w:rFonts w:hint="eastAsia"/>
        </w:rPr>
        <w:t>:</w:t>
      </w:r>
    </w:p>
    <w:p w14:paraId="613CF0A2" w14:textId="3D24A3D0" w:rsidR="00F01AF4" w:rsidRDefault="00F01AF4" w:rsidP="00336AFD">
      <w:r>
        <w:t>1.</w:t>
      </w:r>
      <w:r w:rsidR="00336AFD">
        <w:t xml:space="preserve"> Ridout, T.N. (2019)</w:t>
      </w:r>
      <w:r w:rsidR="00182276">
        <w:t xml:space="preserve"> </w:t>
      </w:r>
      <w:r w:rsidR="00336AFD">
        <w:t xml:space="preserve">(Edited), Campaigns Go Social: Are Facebook, Snapchat and Twitter Changing Elections? Chapter 7 in </w:t>
      </w:r>
      <w:r w:rsidR="00336AFD" w:rsidRPr="00336AFD">
        <w:rPr>
          <w:i/>
          <w:iCs/>
        </w:rPr>
        <w:t>New Directions in Media and Politics</w:t>
      </w:r>
      <w:r w:rsidR="00336AFD">
        <w:t>, NY: Routledge.</w:t>
      </w:r>
    </w:p>
    <w:p w14:paraId="4B1CFD01" w14:textId="3222DAE4" w:rsidR="00824B15" w:rsidRDefault="00F01AF4">
      <w:r>
        <w:rPr>
          <w:rFonts w:hint="eastAsia"/>
        </w:rPr>
        <w:t>2</w:t>
      </w:r>
      <w:r>
        <w:t xml:space="preserve">.  </w:t>
      </w:r>
      <w:r w:rsidR="00335596">
        <w:rPr>
          <w:rFonts w:hint="eastAsia"/>
        </w:rPr>
        <w:t>林淑芳</w:t>
      </w:r>
      <w:r w:rsidR="00335596">
        <w:rPr>
          <w:rFonts w:hint="eastAsia"/>
        </w:rPr>
        <w:t xml:space="preserve"> (</w:t>
      </w:r>
      <w:r w:rsidR="00335596">
        <w:t xml:space="preserve">2018), </w:t>
      </w:r>
      <w:r w:rsidR="00335596" w:rsidRPr="00335596">
        <w:t>社群媒體與政治公民參與：網路政治討論頻率與政治討論異質性的中介角色</w:t>
      </w:r>
      <w:r w:rsidR="00335596">
        <w:rPr>
          <w:rFonts w:hint="eastAsia"/>
        </w:rPr>
        <w:t>,</w:t>
      </w:r>
      <w:r w:rsidR="00335596">
        <w:t xml:space="preserve"> </w:t>
      </w:r>
      <w:r w:rsidR="00335596">
        <w:rPr>
          <w:rFonts w:hint="eastAsia"/>
        </w:rPr>
        <w:t>傳播與社會</w:t>
      </w:r>
      <w:r w:rsidR="00335596">
        <w:rPr>
          <w:rFonts w:hint="eastAsia"/>
        </w:rPr>
        <w:t>,</w:t>
      </w:r>
      <w:r w:rsidR="00335596">
        <w:t xml:space="preserve"> </w:t>
      </w:r>
      <w:r w:rsidR="00E449AE">
        <w:t>No.44, p.25-48.</w:t>
      </w:r>
    </w:p>
    <w:p w14:paraId="5F48A790" w14:textId="53E42FE7" w:rsidR="00E449AE" w:rsidRDefault="00824B15">
      <w:r>
        <w:rPr>
          <w:rFonts w:hint="eastAsia"/>
        </w:rPr>
        <w:t>D</w:t>
      </w:r>
      <w:r>
        <w:t xml:space="preserve">iscussion: </w:t>
      </w:r>
      <w:r>
        <w:rPr>
          <w:rFonts w:hint="eastAsia"/>
        </w:rPr>
        <w:t>台灣網路新媒體與選舉傳播</w:t>
      </w:r>
    </w:p>
    <w:p w14:paraId="434F6B69" w14:textId="5278C73A" w:rsidR="00824B15" w:rsidRDefault="00824B15"/>
    <w:p w14:paraId="082749DD" w14:textId="4ADFDFB5" w:rsidR="00567A4F" w:rsidRPr="00567A4F" w:rsidRDefault="00567A4F" w:rsidP="00567A4F">
      <w:r w:rsidRPr="00567A4F">
        <w:t>1</w:t>
      </w:r>
      <w:r>
        <w:t>1</w:t>
      </w:r>
      <w:r w:rsidRPr="00567A4F">
        <w:t xml:space="preserve">/22 </w:t>
      </w:r>
      <w:r w:rsidRPr="00567A4F">
        <w:rPr>
          <w:rFonts w:hint="eastAsia"/>
        </w:rPr>
        <w:t>政治假訊息</w:t>
      </w:r>
    </w:p>
    <w:p w14:paraId="6649667E" w14:textId="77777777" w:rsidR="00567A4F" w:rsidRPr="00567A4F" w:rsidRDefault="00567A4F" w:rsidP="00567A4F">
      <w:r w:rsidRPr="00567A4F">
        <w:rPr>
          <w:rFonts w:hint="eastAsia"/>
        </w:rPr>
        <w:lastRenderedPageBreak/>
        <w:t>參考閱讀</w:t>
      </w:r>
      <w:r w:rsidRPr="00567A4F">
        <w:rPr>
          <w:rFonts w:hint="eastAsia"/>
        </w:rPr>
        <w:t>:</w:t>
      </w:r>
    </w:p>
    <w:p w14:paraId="28EDED5B" w14:textId="77777777" w:rsidR="00567A4F" w:rsidRPr="00567A4F" w:rsidRDefault="00567A4F" w:rsidP="00567A4F">
      <w:r w:rsidRPr="00567A4F">
        <w:t>Vosoughi </w:t>
      </w:r>
      <w:r w:rsidRPr="00567A4F">
        <w:rPr>
          <w:i/>
          <w:iCs/>
        </w:rPr>
        <w:t>et al,</w:t>
      </w:r>
      <w:r w:rsidRPr="00567A4F">
        <w:t>(2018)</w:t>
      </w:r>
      <w:r w:rsidRPr="00567A4F">
        <w:rPr>
          <w:i/>
          <w:iCs/>
        </w:rPr>
        <w:t xml:space="preserve">, </w:t>
      </w:r>
      <w:r w:rsidRPr="00567A4F">
        <w:t xml:space="preserve">The spread of true and false news online, </w:t>
      </w:r>
      <w:r w:rsidRPr="00567A4F">
        <w:rPr>
          <w:i/>
          <w:iCs/>
        </w:rPr>
        <w:t>Science,</w:t>
      </w:r>
      <w:r w:rsidRPr="00567A4F">
        <w:t xml:space="preserve"> https://www.science.org/doi/abs/10.1126/science.aap9559</w:t>
      </w:r>
    </w:p>
    <w:p w14:paraId="4AB78005" w14:textId="77777777" w:rsidR="00567A4F" w:rsidRPr="00567A4F" w:rsidRDefault="00567A4F" w:rsidP="00567A4F"/>
    <w:p w14:paraId="15ED4464" w14:textId="5EE4A6B2" w:rsidR="00567A4F" w:rsidRDefault="007F24E6" w:rsidP="00567A4F">
      <w:r>
        <w:rPr>
          <w:rFonts w:hint="eastAsia"/>
        </w:rPr>
        <w:t>王立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沈伯洋</w:t>
      </w:r>
      <w:r>
        <w:rPr>
          <w:rFonts w:hint="eastAsia"/>
        </w:rPr>
        <w:t>(</w:t>
      </w:r>
      <w:r>
        <w:t>2021</w:t>
      </w:r>
      <w:r>
        <w:rPr>
          <w:rFonts w:hint="eastAsia"/>
        </w:rPr>
        <w:t>)</w:t>
      </w:r>
      <w:r>
        <w:t xml:space="preserve">, </w:t>
      </w:r>
      <w:r w:rsidR="00567A4F">
        <w:rPr>
          <w:rFonts w:hint="eastAsia"/>
        </w:rPr>
        <w:t>阿共打來怎麼辦</w:t>
      </w:r>
      <w:r>
        <w:rPr>
          <w:rFonts w:hint="eastAsia"/>
        </w:rPr>
        <w:t>?</w:t>
      </w:r>
      <w:r>
        <w:t xml:space="preserve"> </w:t>
      </w:r>
      <w:r>
        <w:rPr>
          <w:rFonts w:hint="eastAsia"/>
        </w:rPr>
        <w:t>台北市</w:t>
      </w:r>
      <w:r>
        <w:rPr>
          <w:rFonts w:hint="eastAsia"/>
        </w:rPr>
        <w:t xml:space="preserve">: </w:t>
      </w:r>
      <w:r>
        <w:rPr>
          <w:rFonts w:hint="eastAsia"/>
        </w:rPr>
        <w:t>大塊文化</w:t>
      </w:r>
    </w:p>
    <w:p w14:paraId="7BC982C7" w14:textId="6D0AFBAF" w:rsidR="00567A4F" w:rsidRPr="00567A4F" w:rsidRDefault="003E4E20" w:rsidP="00567A4F">
      <w:r w:rsidRPr="003E4E20">
        <w:rPr>
          <w:rFonts w:hint="eastAsia"/>
        </w:rPr>
        <w:t>台灣資訊環境研究中心</w:t>
      </w:r>
      <w:r>
        <w:rPr>
          <w:rFonts w:hint="eastAsia"/>
        </w:rPr>
        <w:t>(</w:t>
      </w:r>
      <w:r>
        <w:t>2022</w:t>
      </w:r>
      <w:r>
        <w:rPr>
          <w:rFonts w:hint="eastAsia"/>
        </w:rPr>
        <w:t>)</w:t>
      </w:r>
      <w:r>
        <w:rPr>
          <w:rFonts w:ascii="MS PGothic" w:eastAsia="MS PGothic" w:hAnsi="MS PGothic" w:hint="eastAsia"/>
        </w:rPr>
        <w:t>，</w:t>
      </w:r>
      <w:r w:rsidR="00567A4F">
        <w:rPr>
          <w:rFonts w:hint="eastAsia"/>
        </w:rPr>
        <w:t>資訊判讀力</w:t>
      </w:r>
      <w:r>
        <w:rPr>
          <w:rFonts w:ascii="MS PGothic" w:eastAsia="MS PGothic" w:hAnsi="MS PGothic" w:hint="eastAsia"/>
        </w:rPr>
        <w:t>，</w:t>
      </w:r>
      <w:r>
        <w:rPr>
          <w:rFonts w:hint="eastAsia"/>
        </w:rPr>
        <w:t>新北市</w:t>
      </w:r>
      <w:r>
        <w:rPr>
          <w:rFonts w:hint="eastAsia"/>
        </w:rPr>
        <w:t>:</w:t>
      </w:r>
      <w:r>
        <w:rPr>
          <w:rFonts w:hint="eastAsia"/>
        </w:rPr>
        <w:t>左岸文化出版社</w:t>
      </w:r>
    </w:p>
    <w:p w14:paraId="7E7FCEA3" w14:textId="77777777" w:rsidR="00567A4F" w:rsidRPr="00567A4F" w:rsidRDefault="00567A4F"/>
    <w:p w14:paraId="336761A1" w14:textId="79D55F6A" w:rsidR="00567A4F" w:rsidRPr="00567A4F" w:rsidRDefault="00567A4F" w:rsidP="00567A4F">
      <w:r w:rsidRPr="00567A4F">
        <w:t>1</w:t>
      </w:r>
      <w:r>
        <w:t>1/29</w:t>
      </w:r>
      <w:r w:rsidRPr="00567A4F">
        <w:t xml:space="preserve"> </w:t>
      </w:r>
      <w:r w:rsidRPr="00567A4F">
        <w:rPr>
          <w:rFonts w:hint="eastAsia"/>
        </w:rPr>
        <w:t>期末作業個別與老師討論</w:t>
      </w:r>
    </w:p>
    <w:p w14:paraId="53BA76AB" w14:textId="77777777" w:rsidR="00567A4F" w:rsidRPr="00567A4F" w:rsidRDefault="00567A4F"/>
    <w:p w14:paraId="35A7301B" w14:textId="6A0ED541" w:rsidR="00450B18" w:rsidRDefault="00FE4289">
      <w:r>
        <w:t>12/</w:t>
      </w:r>
      <w:r w:rsidR="00567A4F">
        <w:t>6</w:t>
      </w:r>
      <w:r w:rsidR="00DA7858">
        <w:rPr>
          <w:rFonts w:hint="eastAsia"/>
        </w:rPr>
        <w:t xml:space="preserve"> </w:t>
      </w:r>
      <w:r w:rsidR="00DA7858" w:rsidRPr="00DA7858">
        <w:rPr>
          <w:rFonts w:hint="eastAsia"/>
        </w:rPr>
        <w:t>政治諷刺與娛樂化</w:t>
      </w:r>
    </w:p>
    <w:p w14:paraId="56A070E0" w14:textId="76782D2E" w:rsidR="00824B15" w:rsidRDefault="00824B15">
      <w:r>
        <w:rPr>
          <w:rFonts w:hint="eastAsia"/>
        </w:rPr>
        <w:t>指定閱讀</w:t>
      </w:r>
      <w:r>
        <w:rPr>
          <w:rFonts w:hint="eastAsia"/>
        </w:rPr>
        <w:t>:</w:t>
      </w:r>
    </w:p>
    <w:p w14:paraId="5A9BDA6D" w14:textId="6BB2778D" w:rsidR="00824B15" w:rsidRDefault="00824B15" w:rsidP="00824B15">
      <w:pPr>
        <w:pStyle w:val="a9"/>
        <w:numPr>
          <w:ilvl w:val="0"/>
          <w:numId w:val="2"/>
        </w:numPr>
        <w:ind w:leftChars="0"/>
      </w:pPr>
      <w:r w:rsidRPr="00824B15">
        <w:t>Jody C Baumgartner &amp; Amy B. Becker (2018. Eds), Political Humor in a Changing Media Landscape: A New Generation of Research, NY: Lexington Books.</w:t>
      </w:r>
    </w:p>
    <w:p w14:paraId="38A14101" w14:textId="58290772" w:rsidR="006E1F73" w:rsidRDefault="006E1F73" w:rsidP="006E1F73">
      <w:pPr>
        <w:pStyle w:val="a9"/>
        <w:ind w:leftChars="0" w:left="360"/>
      </w:pPr>
      <w:r>
        <w:rPr>
          <w:rFonts w:hint="eastAsia"/>
        </w:rPr>
        <w:t>C</w:t>
      </w:r>
      <w:r>
        <w:t>hap1. The Rise of Advocacy Satire</w:t>
      </w:r>
    </w:p>
    <w:p w14:paraId="390F8006" w14:textId="7C738D8B" w:rsidR="00F8320A" w:rsidRDefault="00F8320A" w:rsidP="008703AD">
      <w:r>
        <w:rPr>
          <w:rFonts w:hint="eastAsia"/>
        </w:rPr>
        <w:t>2</w:t>
      </w:r>
      <w:r>
        <w:t xml:space="preserve">. Howewe J. &amp; Sherrill L.A. (2019), </w:t>
      </w:r>
      <w:r w:rsidR="001E41A0">
        <w:t>“</w:t>
      </w:r>
      <w:r>
        <w:t xml:space="preserve">The Influence of Female Lead Characters in </w:t>
      </w:r>
      <w:r w:rsidR="008703AD">
        <w:rPr>
          <w:rFonts w:hint="eastAsia"/>
        </w:rPr>
        <w:t xml:space="preserve">    </w:t>
      </w:r>
      <w:r>
        <w:t>Political TV Shows: Links to Political Engagement</w:t>
      </w:r>
      <w:r w:rsidR="001E41A0">
        <w:t>”</w:t>
      </w:r>
      <w:r>
        <w:t xml:space="preserve">, </w:t>
      </w:r>
      <w:r w:rsidRPr="001E41A0">
        <w:rPr>
          <w:i/>
          <w:iCs/>
        </w:rPr>
        <w:t>Journal of Broadcasting &amp; Electronic Media</w:t>
      </w:r>
      <w:r w:rsidR="001E41A0">
        <w:t>, V63(1).</w:t>
      </w:r>
    </w:p>
    <w:p w14:paraId="281768A2" w14:textId="6CAAD574" w:rsidR="00824B15" w:rsidRPr="00824B15" w:rsidRDefault="001E41A0" w:rsidP="00824B15">
      <w:r>
        <w:t>3</w:t>
      </w:r>
      <w:r w:rsidR="00824B15">
        <w:t>.</w:t>
      </w:r>
      <w:r w:rsidR="00824B15" w:rsidRPr="00824B15">
        <w:rPr>
          <w:rFonts w:hint="eastAsia"/>
        </w:rPr>
        <w:t>重磅廣播／美國脫口秀：從娛樂到嘲諷政治的文化史</w:t>
      </w:r>
    </w:p>
    <w:p w14:paraId="2515CAF2" w14:textId="77777777" w:rsidR="00824B15" w:rsidRPr="00824B15" w:rsidRDefault="00000000" w:rsidP="00824B15">
      <w:hyperlink r:id="rId8" w:history="1">
        <w:r w:rsidR="00824B15" w:rsidRPr="00824B15">
          <w:rPr>
            <w:rStyle w:val="a3"/>
          </w:rPr>
          <w:t>https://global.udn.com/global_vision/story/8664/3329428</w:t>
        </w:r>
      </w:hyperlink>
    </w:p>
    <w:p w14:paraId="50177350" w14:textId="4FF0084F" w:rsidR="00824B15" w:rsidRPr="00824B15" w:rsidRDefault="001E41A0" w:rsidP="00824B15">
      <w:r>
        <w:t>4</w:t>
      </w:r>
      <w:r w:rsidR="00824B15">
        <w:t>.</w:t>
      </w:r>
      <w:r w:rsidR="00824B15" w:rsidRPr="00824B15">
        <w:rPr>
          <w:rFonts w:hint="eastAsia"/>
        </w:rPr>
        <w:t>《上週今夜》的起源：談美國政治諷刺節目歷史與文化</w:t>
      </w:r>
    </w:p>
    <w:p w14:paraId="4F21F866" w14:textId="0802C642" w:rsidR="008F2B8E" w:rsidRPr="00824B15" w:rsidRDefault="00000000" w:rsidP="00824B15">
      <w:hyperlink r:id="rId9" w:history="1">
        <w:r w:rsidR="00824B15" w:rsidRPr="00824B15">
          <w:rPr>
            <w:rStyle w:val="a3"/>
          </w:rPr>
          <w:t>https://www.thenewslens.com/article/67901</w:t>
        </w:r>
      </w:hyperlink>
    </w:p>
    <w:p w14:paraId="25EFAE90" w14:textId="75D53D9D" w:rsidR="00824B15" w:rsidRPr="00824B15" w:rsidRDefault="005F48AF" w:rsidP="00824B15">
      <w:r w:rsidRPr="005F48AF">
        <w:rPr>
          <w:rFonts w:hint="eastAsia"/>
        </w:rPr>
        <w:t>D</w:t>
      </w:r>
      <w:r w:rsidRPr="005F48AF">
        <w:t xml:space="preserve">iscussion: </w:t>
      </w:r>
      <w:r w:rsidRPr="005F48AF">
        <w:rPr>
          <w:rFonts w:hint="eastAsia"/>
        </w:rPr>
        <w:t>台灣的政治脫口秀與諷刺文化</w:t>
      </w:r>
    </w:p>
    <w:p w14:paraId="28BCF802" w14:textId="77777777" w:rsidR="0069716C" w:rsidRPr="00450B18" w:rsidRDefault="0069716C"/>
    <w:p w14:paraId="3F74A72F" w14:textId="2001A282" w:rsidR="005F48AF" w:rsidRDefault="00567A4F">
      <w:r>
        <w:rPr>
          <w:rFonts w:hint="eastAsia"/>
        </w:rPr>
        <w:t>1</w:t>
      </w:r>
      <w:r>
        <w:t xml:space="preserve">2/13 </w:t>
      </w:r>
      <w:r>
        <w:rPr>
          <w:rFonts w:hint="eastAsia"/>
        </w:rPr>
        <w:t>期末報告準備周</w:t>
      </w:r>
    </w:p>
    <w:p w14:paraId="2496D150" w14:textId="77777777" w:rsidR="00567A4F" w:rsidRDefault="00567A4F"/>
    <w:p w14:paraId="197CD1AD" w14:textId="0C514A18" w:rsidR="000F309F" w:rsidRDefault="00FE4289" w:rsidP="000F309F">
      <w:r>
        <w:t>12/2</w:t>
      </w:r>
      <w:r w:rsidR="002C2E31">
        <w:t>0</w:t>
      </w:r>
      <w:r>
        <w:t xml:space="preserve"> </w:t>
      </w:r>
      <w:r w:rsidR="00DA7858">
        <w:rPr>
          <w:rFonts w:hint="eastAsia"/>
        </w:rPr>
        <w:t>期末報告</w:t>
      </w:r>
    </w:p>
    <w:p w14:paraId="28223560" w14:textId="286F5DEF" w:rsidR="000F309F" w:rsidRPr="000F309F" w:rsidRDefault="000F309F" w:rsidP="000F309F"/>
    <w:p w14:paraId="04F5B846" w14:textId="5C9F2272" w:rsidR="003D3F8E" w:rsidRDefault="003D3F8E"/>
    <w:p w14:paraId="6B821358" w14:textId="77777777" w:rsidR="003D3F8E" w:rsidRPr="00E630E3" w:rsidRDefault="003D3F8E"/>
    <w:sectPr w:rsidR="003D3F8E" w:rsidRPr="00E630E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0B10" w14:textId="77777777" w:rsidR="0037690C" w:rsidRDefault="0037690C" w:rsidP="002A367F">
      <w:r>
        <w:separator/>
      </w:r>
    </w:p>
  </w:endnote>
  <w:endnote w:type="continuationSeparator" w:id="0">
    <w:p w14:paraId="4217423C" w14:textId="77777777" w:rsidR="0037690C" w:rsidRDefault="0037690C" w:rsidP="002A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176574"/>
      <w:docPartObj>
        <w:docPartGallery w:val="Page Numbers (Bottom of Page)"/>
        <w:docPartUnique/>
      </w:docPartObj>
    </w:sdtPr>
    <w:sdtContent>
      <w:p w14:paraId="6F31E6C9" w14:textId="1B72A234" w:rsidR="00C77C2D" w:rsidRDefault="00C77C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A1B1188" w14:textId="77777777" w:rsidR="00C77C2D" w:rsidRDefault="00C77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46E3" w14:textId="77777777" w:rsidR="0037690C" w:rsidRDefault="0037690C" w:rsidP="002A367F">
      <w:r>
        <w:separator/>
      </w:r>
    </w:p>
  </w:footnote>
  <w:footnote w:type="continuationSeparator" w:id="0">
    <w:p w14:paraId="70BB6FCC" w14:textId="77777777" w:rsidR="0037690C" w:rsidRDefault="0037690C" w:rsidP="002A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7ED0"/>
    <w:multiLevelType w:val="hybridMultilevel"/>
    <w:tmpl w:val="9C90E984"/>
    <w:lvl w:ilvl="0" w:tplc="F280A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085145"/>
    <w:multiLevelType w:val="multilevel"/>
    <w:tmpl w:val="271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82BCE"/>
    <w:multiLevelType w:val="hybridMultilevel"/>
    <w:tmpl w:val="140EB744"/>
    <w:lvl w:ilvl="0" w:tplc="53A43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695E49"/>
    <w:multiLevelType w:val="hybridMultilevel"/>
    <w:tmpl w:val="2C96D306"/>
    <w:lvl w:ilvl="0" w:tplc="777EB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8572030">
    <w:abstractNumId w:val="3"/>
  </w:num>
  <w:num w:numId="2" w16cid:durableId="885875070">
    <w:abstractNumId w:val="0"/>
  </w:num>
  <w:num w:numId="3" w16cid:durableId="169493300">
    <w:abstractNumId w:val="2"/>
  </w:num>
  <w:num w:numId="4" w16cid:durableId="130673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BB"/>
    <w:rsid w:val="00005249"/>
    <w:rsid w:val="000130F0"/>
    <w:rsid w:val="0002557F"/>
    <w:rsid w:val="00034BC4"/>
    <w:rsid w:val="00042A91"/>
    <w:rsid w:val="00044A40"/>
    <w:rsid w:val="00060814"/>
    <w:rsid w:val="0006695A"/>
    <w:rsid w:val="000A28D7"/>
    <w:rsid w:val="000A6452"/>
    <w:rsid w:val="000A7421"/>
    <w:rsid w:val="000C09E0"/>
    <w:rsid w:val="000C1531"/>
    <w:rsid w:val="000F309F"/>
    <w:rsid w:val="00132925"/>
    <w:rsid w:val="00165ABB"/>
    <w:rsid w:val="00172CAE"/>
    <w:rsid w:val="00182276"/>
    <w:rsid w:val="001938F5"/>
    <w:rsid w:val="001B0596"/>
    <w:rsid w:val="001E41A0"/>
    <w:rsid w:val="00235252"/>
    <w:rsid w:val="0026054F"/>
    <w:rsid w:val="00294F0B"/>
    <w:rsid w:val="002A367F"/>
    <w:rsid w:val="002C2E31"/>
    <w:rsid w:val="003005C2"/>
    <w:rsid w:val="00331B8F"/>
    <w:rsid w:val="00335596"/>
    <w:rsid w:val="00336AFD"/>
    <w:rsid w:val="00371BCE"/>
    <w:rsid w:val="0037545C"/>
    <w:rsid w:val="0037690C"/>
    <w:rsid w:val="00385089"/>
    <w:rsid w:val="00391ADD"/>
    <w:rsid w:val="00391E19"/>
    <w:rsid w:val="003B37FF"/>
    <w:rsid w:val="003C7380"/>
    <w:rsid w:val="003D3F8E"/>
    <w:rsid w:val="003E4E20"/>
    <w:rsid w:val="0043398A"/>
    <w:rsid w:val="004419EB"/>
    <w:rsid w:val="00442FE6"/>
    <w:rsid w:val="00450B18"/>
    <w:rsid w:val="00466C69"/>
    <w:rsid w:val="0047785D"/>
    <w:rsid w:val="00483B93"/>
    <w:rsid w:val="004A0E07"/>
    <w:rsid w:val="004F3EE4"/>
    <w:rsid w:val="004F5837"/>
    <w:rsid w:val="00505AED"/>
    <w:rsid w:val="00524E31"/>
    <w:rsid w:val="00532E88"/>
    <w:rsid w:val="005423DC"/>
    <w:rsid w:val="00567A4F"/>
    <w:rsid w:val="0058793C"/>
    <w:rsid w:val="005B42B1"/>
    <w:rsid w:val="005B504D"/>
    <w:rsid w:val="005B5173"/>
    <w:rsid w:val="005C7542"/>
    <w:rsid w:val="005F1608"/>
    <w:rsid w:val="005F48AF"/>
    <w:rsid w:val="00623A81"/>
    <w:rsid w:val="00630C46"/>
    <w:rsid w:val="006444CF"/>
    <w:rsid w:val="00664F01"/>
    <w:rsid w:val="00667BA1"/>
    <w:rsid w:val="00670033"/>
    <w:rsid w:val="006924F2"/>
    <w:rsid w:val="0069582E"/>
    <w:rsid w:val="0069716C"/>
    <w:rsid w:val="006E1F73"/>
    <w:rsid w:val="00704307"/>
    <w:rsid w:val="007114DE"/>
    <w:rsid w:val="00735B5C"/>
    <w:rsid w:val="007721BB"/>
    <w:rsid w:val="007C2DCD"/>
    <w:rsid w:val="007F24E6"/>
    <w:rsid w:val="007F3EDF"/>
    <w:rsid w:val="00817D3D"/>
    <w:rsid w:val="00824B15"/>
    <w:rsid w:val="008703AD"/>
    <w:rsid w:val="00887226"/>
    <w:rsid w:val="00890E8A"/>
    <w:rsid w:val="00892AD8"/>
    <w:rsid w:val="008B4599"/>
    <w:rsid w:val="008B4EB8"/>
    <w:rsid w:val="008E6025"/>
    <w:rsid w:val="008F2B8E"/>
    <w:rsid w:val="00900ED1"/>
    <w:rsid w:val="00907C74"/>
    <w:rsid w:val="009333BE"/>
    <w:rsid w:val="009666E3"/>
    <w:rsid w:val="00971CBC"/>
    <w:rsid w:val="00996043"/>
    <w:rsid w:val="009E2D72"/>
    <w:rsid w:val="009E4A37"/>
    <w:rsid w:val="009F08EF"/>
    <w:rsid w:val="00A31196"/>
    <w:rsid w:val="00A368B9"/>
    <w:rsid w:val="00A42197"/>
    <w:rsid w:val="00A61DBA"/>
    <w:rsid w:val="00A6483C"/>
    <w:rsid w:val="00A7180D"/>
    <w:rsid w:val="00AC0E5B"/>
    <w:rsid w:val="00AF22CB"/>
    <w:rsid w:val="00B812BF"/>
    <w:rsid w:val="00BC0DB2"/>
    <w:rsid w:val="00BE754E"/>
    <w:rsid w:val="00C13F3B"/>
    <w:rsid w:val="00C654A5"/>
    <w:rsid w:val="00C72FAE"/>
    <w:rsid w:val="00C77C2D"/>
    <w:rsid w:val="00CC205C"/>
    <w:rsid w:val="00CD465B"/>
    <w:rsid w:val="00D068B5"/>
    <w:rsid w:val="00D45EA0"/>
    <w:rsid w:val="00DA7858"/>
    <w:rsid w:val="00E43567"/>
    <w:rsid w:val="00E449AE"/>
    <w:rsid w:val="00E630E3"/>
    <w:rsid w:val="00E64396"/>
    <w:rsid w:val="00E74C37"/>
    <w:rsid w:val="00EA5753"/>
    <w:rsid w:val="00EC0FA9"/>
    <w:rsid w:val="00EC56E2"/>
    <w:rsid w:val="00F01AF4"/>
    <w:rsid w:val="00F750EB"/>
    <w:rsid w:val="00F82880"/>
    <w:rsid w:val="00F8320A"/>
    <w:rsid w:val="00F85E54"/>
    <w:rsid w:val="00F91F6C"/>
    <w:rsid w:val="00FA164D"/>
    <w:rsid w:val="00FA2FFD"/>
    <w:rsid w:val="00FE1940"/>
    <w:rsid w:val="00FE4289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2D04A"/>
  <w15:chartTrackingRefBased/>
  <w15:docId w15:val="{060A7A27-BCF5-41B3-959D-9878D2D4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ED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0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604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A3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36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3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367F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00ED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List Paragraph"/>
    <w:basedOn w:val="a"/>
    <w:uiPriority w:val="34"/>
    <w:qFormat/>
    <w:rsid w:val="00F01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dn.com/global_vision/story/8664/33294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sagepub.com/doi/full/10.1177/0957926517734659?casa_token=5c8TuhAOl04AAAAA%3A3iSuflDC_phFPPFPqbYMNWmi7pSvh2xgGBTNlZDdEvKHFjM4_TlJLf8dRBd_ounzPbXJ7RhKh5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henewslens.com/article/679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tai-li</dc:creator>
  <cp:keywords/>
  <dc:description/>
  <cp:lastModifiedBy>wang tai-li</cp:lastModifiedBy>
  <cp:revision>33</cp:revision>
  <cp:lastPrinted>2021-09-21T06:14:00Z</cp:lastPrinted>
  <dcterms:created xsi:type="dcterms:W3CDTF">2022-08-12T07:16:00Z</dcterms:created>
  <dcterms:modified xsi:type="dcterms:W3CDTF">2022-08-29T07:32:00Z</dcterms:modified>
</cp:coreProperties>
</file>