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C74428" w:rsidRPr="00C74428" w:rsidTr="00D26F9F">
        <w:tc>
          <w:tcPr>
            <w:tcW w:w="9634" w:type="dxa"/>
            <w:gridSpan w:val="2"/>
          </w:tcPr>
          <w:p w:rsidR="00412D0B" w:rsidRPr="00C74428" w:rsidRDefault="00412D0B" w:rsidP="00412D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74428">
              <w:rPr>
                <w:rFonts w:ascii="標楷體" w:eastAsia="標楷體" w:hAnsi="標楷體" w:hint="eastAsia"/>
                <w:sz w:val="28"/>
                <w:szCs w:val="28"/>
              </w:rPr>
              <w:t>課程資訊</w:t>
            </w:r>
          </w:p>
        </w:tc>
      </w:tr>
      <w:tr w:rsidR="00C74428" w:rsidRPr="00C74428" w:rsidTr="00D26F9F">
        <w:tc>
          <w:tcPr>
            <w:tcW w:w="1838" w:type="dxa"/>
          </w:tcPr>
          <w:p w:rsidR="00412D0B" w:rsidRPr="00C74428" w:rsidRDefault="00412D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74428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7796" w:type="dxa"/>
          </w:tcPr>
          <w:p w:rsidR="00412D0B" w:rsidRPr="00C74428" w:rsidRDefault="00412D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74428">
              <w:rPr>
                <w:rFonts w:ascii="標楷體" w:eastAsia="標楷體" w:hAnsi="標楷體" w:hint="eastAsia"/>
                <w:sz w:val="26"/>
                <w:szCs w:val="26"/>
              </w:rPr>
              <w:t>工程實務與應用</w:t>
            </w:r>
            <w:r w:rsidR="003D423B" w:rsidRPr="00C7442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74428">
              <w:rPr>
                <w:rFonts w:ascii="標楷體" w:eastAsia="標楷體" w:hAnsi="標楷體" w:hint="eastAsia"/>
                <w:szCs w:val="24"/>
              </w:rPr>
              <w:t xml:space="preserve">(The </w:t>
            </w:r>
            <w:r w:rsidR="00416B2A" w:rsidRPr="00C74428">
              <w:rPr>
                <w:rFonts w:ascii="標楷體" w:eastAsia="標楷體" w:hAnsi="標楷體" w:hint="eastAsia"/>
                <w:szCs w:val="24"/>
              </w:rPr>
              <w:t>P</w:t>
            </w:r>
            <w:r w:rsidRPr="00C74428">
              <w:rPr>
                <w:rFonts w:ascii="標楷體" w:eastAsia="標楷體" w:hAnsi="標楷體" w:hint="eastAsia"/>
                <w:szCs w:val="24"/>
              </w:rPr>
              <w:t xml:space="preserve">ractice of </w:t>
            </w:r>
            <w:r w:rsidR="00416B2A" w:rsidRPr="00C74428">
              <w:rPr>
                <w:rFonts w:ascii="標楷體" w:eastAsia="標楷體" w:hAnsi="標楷體" w:hint="eastAsia"/>
                <w:szCs w:val="24"/>
              </w:rPr>
              <w:t>E</w:t>
            </w:r>
            <w:r w:rsidRPr="00C74428">
              <w:rPr>
                <w:rFonts w:ascii="標楷體" w:eastAsia="標楷體" w:hAnsi="標楷體" w:hint="eastAsia"/>
                <w:szCs w:val="24"/>
              </w:rPr>
              <w:t xml:space="preserve">ngineering and </w:t>
            </w:r>
            <w:r w:rsidR="00416B2A" w:rsidRPr="00C74428">
              <w:rPr>
                <w:rFonts w:ascii="標楷體" w:eastAsia="標楷體" w:hAnsi="標楷體" w:hint="eastAsia"/>
                <w:szCs w:val="24"/>
              </w:rPr>
              <w:t>A</w:t>
            </w:r>
            <w:r w:rsidRPr="00C74428">
              <w:rPr>
                <w:rFonts w:ascii="標楷體" w:eastAsia="標楷體" w:hAnsi="標楷體" w:hint="eastAsia"/>
                <w:szCs w:val="24"/>
              </w:rPr>
              <w:t>pplication)</w:t>
            </w:r>
          </w:p>
        </w:tc>
      </w:tr>
      <w:tr w:rsidR="00C74428" w:rsidRPr="00C74428" w:rsidTr="00D26F9F">
        <w:tc>
          <w:tcPr>
            <w:tcW w:w="1838" w:type="dxa"/>
          </w:tcPr>
          <w:p w:rsidR="00412D0B" w:rsidRPr="00C74428" w:rsidRDefault="00412D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74428">
              <w:rPr>
                <w:rFonts w:ascii="標楷體" w:eastAsia="標楷體" w:hAnsi="標楷體" w:hint="eastAsia"/>
                <w:sz w:val="26"/>
                <w:szCs w:val="26"/>
              </w:rPr>
              <w:t>開課學期</w:t>
            </w:r>
          </w:p>
        </w:tc>
        <w:tc>
          <w:tcPr>
            <w:tcW w:w="7796" w:type="dxa"/>
          </w:tcPr>
          <w:p w:rsidR="00412D0B" w:rsidRPr="00C74428" w:rsidRDefault="00412D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7442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C74428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D91967" w:rsidRPr="00C74428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C74428">
              <w:rPr>
                <w:rFonts w:ascii="標楷體" w:eastAsia="標楷體" w:hAnsi="標楷體"/>
                <w:sz w:val="26"/>
                <w:szCs w:val="26"/>
              </w:rPr>
              <w:t>-2</w:t>
            </w:r>
          </w:p>
        </w:tc>
      </w:tr>
      <w:tr w:rsidR="00C74428" w:rsidRPr="00C74428" w:rsidTr="00D26F9F">
        <w:tc>
          <w:tcPr>
            <w:tcW w:w="1838" w:type="dxa"/>
          </w:tcPr>
          <w:p w:rsidR="00412D0B" w:rsidRPr="00C74428" w:rsidRDefault="00412D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74428">
              <w:rPr>
                <w:rFonts w:ascii="標楷體" w:eastAsia="標楷體" w:hAnsi="標楷體" w:hint="eastAsia"/>
                <w:sz w:val="26"/>
                <w:szCs w:val="26"/>
              </w:rPr>
              <w:t>授課對象</w:t>
            </w:r>
          </w:p>
        </w:tc>
        <w:tc>
          <w:tcPr>
            <w:tcW w:w="7796" w:type="dxa"/>
          </w:tcPr>
          <w:p w:rsidR="00412D0B" w:rsidRPr="00C74428" w:rsidRDefault="00412D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74428">
              <w:rPr>
                <w:rFonts w:ascii="標楷體" w:eastAsia="標楷體" w:hAnsi="標楷體" w:hint="eastAsia"/>
                <w:sz w:val="26"/>
                <w:szCs w:val="26"/>
              </w:rPr>
              <w:t>生農學院-</w:t>
            </w:r>
            <w:r w:rsidRPr="00F36171">
              <w:rPr>
                <w:rFonts w:ascii="標楷體" w:eastAsia="標楷體" w:hAnsi="標楷體" w:cs="Arial"/>
                <w:sz w:val="26"/>
                <w:szCs w:val="26"/>
                <w:shd w:val="clear" w:color="auto" w:fill="FFFFFF"/>
              </w:rPr>
              <w:t>生物環境系統工程學系</w:t>
            </w:r>
          </w:p>
        </w:tc>
      </w:tr>
      <w:tr w:rsidR="00C74428" w:rsidRPr="00C74428" w:rsidTr="00D26F9F">
        <w:tc>
          <w:tcPr>
            <w:tcW w:w="1838" w:type="dxa"/>
          </w:tcPr>
          <w:p w:rsidR="00412D0B" w:rsidRPr="00C74428" w:rsidRDefault="00412D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74428">
              <w:rPr>
                <w:rFonts w:ascii="標楷體" w:eastAsia="標楷體" w:hAnsi="標楷體" w:hint="eastAsia"/>
                <w:sz w:val="26"/>
                <w:szCs w:val="26"/>
              </w:rPr>
              <w:t>授課教師</w:t>
            </w:r>
          </w:p>
        </w:tc>
        <w:tc>
          <w:tcPr>
            <w:tcW w:w="7796" w:type="dxa"/>
          </w:tcPr>
          <w:p w:rsidR="00412D0B" w:rsidRPr="00C74428" w:rsidRDefault="00412D0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74428" w:rsidRPr="00C74428" w:rsidTr="00D26F9F">
        <w:tc>
          <w:tcPr>
            <w:tcW w:w="1838" w:type="dxa"/>
          </w:tcPr>
          <w:p w:rsidR="00412D0B" w:rsidRPr="00C74428" w:rsidRDefault="00412D0B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C74428">
              <w:rPr>
                <w:rFonts w:ascii="標楷體" w:eastAsia="標楷體" w:hAnsi="標楷體" w:hint="eastAsia"/>
                <w:sz w:val="26"/>
                <w:szCs w:val="26"/>
              </w:rPr>
              <w:t>課號</w:t>
            </w:r>
            <w:proofErr w:type="gramEnd"/>
          </w:p>
        </w:tc>
        <w:tc>
          <w:tcPr>
            <w:tcW w:w="7796" w:type="dxa"/>
          </w:tcPr>
          <w:p w:rsidR="00412D0B" w:rsidRPr="00C74428" w:rsidRDefault="00412D0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74428" w:rsidRPr="00C74428" w:rsidTr="00D26F9F">
        <w:tc>
          <w:tcPr>
            <w:tcW w:w="1838" w:type="dxa"/>
          </w:tcPr>
          <w:p w:rsidR="00412D0B" w:rsidRPr="00C74428" w:rsidRDefault="00412D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74428">
              <w:rPr>
                <w:rFonts w:ascii="標楷體" w:eastAsia="標楷體" w:hAnsi="標楷體" w:hint="eastAsia"/>
                <w:sz w:val="26"/>
                <w:szCs w:val="26"/>
              </w:rPr>
              <w:t>課程識別碼</w:t>
            </w:r>
          </w:p>
        </w:tc>
        <w:tc>
          <w:tcPr>
            <w:tcW w:w="7796" w:type="dxa"/>
          </w:tcPr>
          <w:p w:rsidR="00412D0B" w:rsidRPr="00C74428" w:rsidRDefault="00412D0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74428" w:rsidRPr="00C74428" w:rsidTr="00D26F9F">
        <w:tc>
          <w:tcPr>
            <w:tcW w:w="1838" w:type="dxa"/>
          </w:tcPr>
          <w:p w:rsidR="00412D0B" w:rsidRPr="00C74428" w:rsidRDefault="00412D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74428">
              <w:rPr>
                <w:rFonts w:ascii="標楷體" w:eastAsia="標楷體" w:hAnsi="標楷體" w:hint="eastAsia"/>
                <w:sz w:val="26"/>
                <w:szCs w:val="26"/>
              </w:rPr>
              <w:t>班次</w:t>
            </w:r>
          </w:p>
        </w:tc>
        <w:tc>
          <w:tcPr>
            <w:tcW w:w="7796" w:type="dxa"/>
          </w:tcPr>
          <w:p w:rsidR="00412D0B" w:rsidRPr="00C74428" w:rsidRDefault="00412D0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74428" w:rsidRPr="00C74428" w:rsidTr="00D26F9F">
        <w:tc>
          <w:tcPr>
            <w:tcW w:w="1838" w:type="dxa"/>
          </w:tcPr>
          <w:p w:rsidR="00412D0B" w:rsidRPr="00C74428" w:rsidRDefault="00412D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74428">
              <w:rPr>
                <w:rFonts w:ascii="標楷體" w:eastAsia="標楷體" w:hAnsi="標楷體" w:hint="eastAsia"/>
                <w:sz w:val="26"/>
                <w:szCs w:val="26"/>
              </w:rPr>
              <w:t>學分</w:t>
            </w:r>
          </w:p>
        </w:tc>
        <w:tc>
          <w:tcPr>
            <w:tcW w:w="7796" w:type="dxa"/>
          </w:tcPr>
          <w:p w:rsidR="00412D0B" w:rsidRPr="00C74428" w:rsidRDefault="009609E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74428">
              <w:rPr>
                <w:rFonts w:ascii="標楷體" w:eastAsia="標楷體" w:hAnsi="標楷體"/>
                <w:sz w:val="26"/>
                <w:szCs w:val="26"/>
              </w:rPr>
              <w:t>[</w:t>
            </w:r>
            <w:r w:rsidR="00344689" w:rsidRPr="00C74428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C74428">
              <w:rPr>
                <w:rFonts w:ascii="標楷體" w:eastAsia="標楷體" w:hAnsi="標楷體"/>
                <w:sz w:val="26"/>
                <w:szCs w:val="26"/>
              </w:rPr>
              <w:t>]</w:t>
            </w:r>
          </w:p>
        </w:tc>
      </w:tr>
      <w:tr w:rsidR="00C74428" w:rsidRPr="00C74428" w:rsidTr="00D26F9F">
        <w:tc>
          <w:tcPr>
            <w:tcW w:w="1838" w:type="dxa"/>
          </w:tcPr>
          <w:p w:rsidR="00412D0B" w:rsidRPr="00C74428" w:rsidRDefault="00412D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74428">
              <w:rPr>
                <w:rFonts w:ascii="標楷體" w:eastAsia="標楷體" w:hAnsi="標楷體" w:hint="eastAsia"/>
                <w:sz w:val="26"/>
                <w:szCs w:val="26"/>
              </w:rPr>
              <w:t>全</w:t>
            </w:r>
            <w:r w:rsidRPr="00C74428">
              <w:rPr>
                <w:rFonts w:ascii="標楷體" w:eastAsia="標楷體" w:hAnsi="標楷體"/>
                <w:sz w:val="26"/>
                <w:szCs w:val="26"/>
              </w:rPr>
              <w:t>/半年</w:t>
            </w:r>
          </w:p>
        </w:tc>
        <w:tc>
          <w:tcPr>
            <w:tcW w:w="7796" w:type="dxa"/>
          </w:tcPr>
          <w:p w:rsidR="00412D0B" w:rsidRPr="00C74428" w:rsidRDefault="00887F3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74428">
              <w:rPr>
                <w:rFonts w:ascii="標楷體" w:eastAsia="標楷體" w:hAnsi="標楷體" w:hint="eastAsia"/>
                <w:sz w:val="26"/>
                <w:szCs w:val="26"/>
              </w:rPr>
              <w:t>半年</w:t>
            </w:r>
          </w:p>
        </w:tc>
      </w:tr>
      <w:tr w:rsidR="00C74428" w:rsidRPr="00C74428" w:rsidTr="00D26F9F">
        <w:tc>
          <w:tcPr>
            <w:tcW w:w="1838" w:type="dxa"/>
          </w:tcPr>
          <w:p w:rsidR="00412D0B" w:rsidRPr="00C74428" w:rsidRDefault="00412D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74428">
              <w:rPr>
                <w:rFonts w:ascii="標楷體" w:eastAsia="標楷體" w:hAnsi="標楷體" w:hint="eastAsia"/>
                <w:sz w:val="26"/>
                <w:szCs w:val="26"/>
              </w:rPr>
              <w:t>必</w:t>
            </w:r>
            <w:r w:rsidRPr="00C74428">
              <w:rPr>
                <w:rFonts w:ascii="標楷體" w:eastAsia="標楷體" w:hAnsi="標楷體"/>
                <w:sz w:val="26"/>
                <w:szCs w:val="26"/>
              </w:rPr>
              <w:t>/選修</w:t>
            </w:r>
          </w:p>
        </w:tc>
        <w:tc>
          <w:tcPr>
            <w:tcW w:w="7796" w:type="dxa"/>
          </w:tcPr>
          <w:p w:rsidR="00412D0B" w:rsidRPr="00C74428" w:rsidRDefault="00887F3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74428">
              <w:rPr>
                <w:rFonts w:ascii="標楷體" w:eastAsia="標楷體" w:hAnsi="標楷體" w:hint="eastAsia"/>
                <w:sz w:val="26"/>
                <w:szCs w:val="26"/>
              </w:rPr>
              <w:t>選修</w:t>
            </w:r>
          </w:p>
        </w:tc>
      </w:tr>
      <w:tr w:rsidR="00C74428" w:rsidRPr="00C74428" w:rsidTr="00D26F9F">
        <w:tc>
          <w:tcPr>
            <w:tcW w:w="1838" w:type="dxa"/>
          </w:tcPr>
          <w:p w:rsidR="00150625" w:rsidRPr="00C74428" w:rsidRDefault="00150625" w:rsidP="0015062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74428">
              <w:rPr>
                <w:rFonts w:ascii="標楷體" w:eastAsia="標楷體" w:hAnsi="標楷體" w:hint="eastAsia"/>
                <w:sz w:val="26"/>
                <w:szCs w:val="26"/>
              </w:rPr>
              <w:t>上課時間</w:t>
            </w:r>
          </w:p>
        </w:tc>
        <w:tc>
          <w:tcPr>
            <w:tcW w:w="7796" w:type="dxa"/>
          </w:tcPr>
          <w:p w:rsidR="00150625" w:rsidRPr="00A128F8" w:rsidRDefault="00150625" w:rsidP="00150625">
            <w:pPr>
              <w:rPr>
                <w:rFonts w:ascii="標楷體" w:eastAsia="標楷體" w:hAnsi="標楷體"/>
                <w:color w:val="0070C0"/>
                <w:sz w:val="26"/>
                <w:szCs w:val="26"/>
              </w:rPr>
            </w:pPr>
            <w:r w:rsidRPr="00A128F8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星期五</w:t>
            </w:r>
            <w:r w:rsidRPr="00A128F8">
              <w:rPr>
                <w:rFonts w:ascii="標楷體" w:eastAsia="標楷體" w:hAnsi="標楷體"/>
                <w:color w:val="0070C0"/>
                <w:sz w:val="26"/>
                <w:szCs w:val="26"/>
              </w:rPr>
              <w:t>14</w:t>
            </w:r>
            <w:r w:rsidRPr="00A128F8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：</w:t>
            </w:r>
            <w:r w:rsidRPr="00A128F8">
              <w:rPr>
                <w:rFonts w:ascii="標楷體" w:eastAsia="標楷體" w:hAnsi="標楷體"/>
                <w:color w:val="0070C0"/>
                <w:sz w:val="26"/>
                <w:szCs w:val="26"/>
              </w:rPr>
              <w:t>20～17：20</w:t>
            </w:r>
          </w:p>
        </w:tc>
      </w:tr>
      <w:tr w:rsidR="00C74428" w:rsidRPr="00C74428" w:rsidTr="00D26F9F">
        <w:tc>
          <w:tcPr>
            <w:tcW w:w="1838" w:type="dxa"/>
          </w:tcPr>
          <w:p w:rsidR="00150625" w:rsidRPr="00C74428" w:rsidRDefault="00150625" w:rsidP="0015062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74428">
              <w:rPr>
                <w:rFonts w:ascii="標楷體" w:eastAsia="標楷體" w:hAnsi="標楷體" w:hint="eastAsia"/>
                <w:sz w:val="26"/>
                <w:szCs w:val="26"/>
              </w:rPr>
              <w:t>上課地點</w:t>
            </w:r>
          </w:p>
        </w:tc>
        <w:tc>
          <w:tcPr>
            <w:tcW w:w="7796" w:type="dxa"/>
          </w:tcPr>
          <w:p w:rsidR="00150625" w:rsidRPr="00A128F8" w:rsidRDefault="00150625" w:rsidP="00150625">
            <w:pPr>
              <w:rPr>
                <w:rFonts w:ascii="標楷體" w:eastAsia="標楷體" w:hAnsi="標楷體"/>
                <w:color w:val="0070C0"/>
                <w:sz w:val="26"/>
                <w:szCs w:val="26"/>
              </w:rPr>
            </w:pPr>
            <w:r w:rsidRPr="00A128F8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台大</w:t>
            </w:r>
            <w:r w:rsidRPr="00A128F8">
              <w:rPr>
                <w:rFonts w:ascii="標楷體" w:eastAsia="標楷體" w:hAnsi="標楷體"/>
                <w:color w:val="0070C0"/>
                <w:sz w:val="26"/>
                <w:szCs w:val="26"/>
              </w:rPr>
              <w:t>5號</w:t>
            </w:r>
            <w:proofErr w:type="gramStart"/>
            <w:r w:rsidRPr="00A128F8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館生工</w:t>
            </w:r>
            <w:proofErr w:type="gramEnd"/>
            <w:r w:rsidRPr="00A128F8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系</w:t>
            </w:r>
            <w:r w:rsidRPr="00A128F8">
              <w:rPr>
                <w:rFonts w:ascii="標楷體" w:eastAsia="標楷體" w:hAnsi="標楷體"/>
                <w:color w:val="0070C0"/>
                <w:sz w:val="26"/>
                <w:szCs w:val="26"/>
              </w:rPr>
              <w:t>2</w:t>
            </w:r>
            <w:proofErr w:type="gramStart"/>
            <w:r w:rsidRPr="00A128F8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樓農工</w:t>
            </w:r>
            <w:proofErr w:type="gramEnd"/>
            <w:r w:rsidRPr="00A128F8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九號教室</w:t>
            </w:r>
          </w:p>
        </w:tc>
      </w:tr>
      <w:tr w:rsidR="00C74428" w:rsidRPr="00C74428" w:rsidTr="00D26F9F">
        <w:tc>
          <w:tcPr>
            <w:tcW w:w="1838" w:type="dxa"/>
          </w:tcPr>
          <w:p w:rsidR="00412D0B" w:rsidRPr="00C74428" w:rsidRDefault="00412D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74428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7796" w:type="dxa"/>
          </w:tcPr>
          <w:p w:rsidR="00412D0B" w:rsidRPr="00C74428" w:rsidRDefault="00887F3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74428">
              <w:rPr>
                <w:rFonts w:ascii="標楷體" w:eastAsia="標楷體" w:hAnsi="標楷體" w:hint="eastAsia"/>
                <w:sz w:val="26"/>
                <w:szCs w:val="26"/>
              </w:rPr>
              <w:t>選課同學以研究生優先；</w:t>
            </w:r>
            <w:r w:rsidRPr="00C74428">
              <w:rPr>
                <w:rFonts w:ascii="標楷體" w:eastAsia="標楷體" w:hAnsi="標楷體"/>
                <w:sz w:val="26"/>
                <w:szCs w:val="26"/>
              </w:rPr>
              <w:t>30人為上限</w:t>
            </w:r>
          </w:p>
        </w:tc>
      </w:tr>
      <w:tr w:rsidR="00C74428" w:rsidRPr="00C74428" w:rsidTr="00D26F9F">
        <w:tc>
          <w:tcPr>
            <w:tcW w:w="1838" w:type="dxa"/>
          </w:tcPr>
          <w:p w:rsidR="009609E4" w:rsidRPr="00C74428" w:rsidRDefault="00E4518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74428">
              <w:rPr>
                <w:rFonts w:ascii="標楷體" w:eastAsia="標楷體" w:hAnsi="標楷體" w:hint="eastAsia"/>
                <w:sz w:val="26"/>
                <w:szCs w:val="26"/>
              </w:rPr>
              <w:t>教科書參考書</w:t>
            </w:r>
          </w:p>
        </w:tc>
        <w:tc>
          <w:tcPr>
            <w:tcW w:w="7796" w:type="dxa"/>
          </w:tcPr>
          <w:p w:rsidR="009609E4" w:rsidRPr="00C74428" w:rsidRDefault="00E4518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74428">
              <w:rPr>
                <w:rFonts w:ascii="標楷體" w:eastAsia="標楷體" w:hAnsi="標楷體" w:hint="eastAsia"/>
                <w:sz w:val="26"/>
                <w:szCs w:val="26"/>
              </w:rPr>
              <w:t>自編講義</w:t>
            </w:r>
          </w:p>
        </w:tc>
      </w:tr>
      <w:tr w:rsidR="00C74428" w:rsidRPr="00C74428" w:rsidTr="00D26F9F">
        <w:tc>
          <w:tcPr>
            <w:tcW w:w="1838" w:type="dxa"/>
          </w:tcPr>
          <w:p w:rsidR="009609E4" w:rsidRPr="00C74428" w:rsidRDefault="009609E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74428">
              <w:rPr>
                <w:rFonts w:ascii="標楷體" w:eastAsia="標楷體" w:hAnsi="標楷體" w:hint="eastAsia"/>
                <w:sz w:val="26"/>
                <w:szCs w:val="26"/>
              </w:rPr>
              <w:t>課程影片簡介</w:t>
            </w:r>
          </w:p>
        </w:tc>
        <w:tc>
          <w:tcPr>
            <w:tcW w:w="7796" w:type="dxa"/>
          </w:tcPr>
          <w:p w:rsidR="009609E4" w:rsidRPr="00C74428" w:rsidRDefault="0097638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36171">
              <w:rPr>
                <w:rFonts w:ascii="標楷體" w:eastAsia="標楷體" w:hAnsi="標楷體"/>
                <w:sz w:val="26"/>
                <w:szCs w:val="26"/>
              </w:rPr>
              <w:t>https://sites.google.com/view/sinotech-ntu</w:t>
            </w:r>
          </w:p>
        </w:tc>
      </w:tr>
      <w:tr w:rsidR="00C74428" w:rsidRPr="00C74428" w:rsidTr="00D26F9F">
        <w:tc>
          <w:tcPr>
            <w:tcW w:w="1838" w:type="dxa"/>
          </w:tcPr>
          <w:p w:rsidR="009609E4" w:rsidRPr="00C74428" w:rsidRDefault="009609E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74428">
              <w:rPr>
                <w:rFonts w:ascii="標楷體" w:eastAsia="標楷體" w:hAnsi="標楷體" w:hint="eastAsia"/>
                <w:sz w:val="26"/>
                <w:szCs w:val="26"/>
              </w:rPr>
              <w:t>核心能力關聯</w:t>
            </w:r>
          </w:p>
        </w:tc>
        <w:tc>
          <w:tcPr>
            <w:tcW w:w="7796" w:type="dxa"/>
          </w:tcPr>
          <w:p w:rsidR="009609E4" w:rsidRPr="00C74428" w:rsidRDefault="003927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74428">
              <w:rPr>
                <w:rFonts w:ascii="標楷體" w:eastAsia="標楷體" w:hAnsi="標楷體" w:hint="eastAsia"/>
                <w:sz w:val="26"/>
                <w:szCs w:val="26"/>
              </w:rPr>
              <w:t>問題分析、獨立思考、實務應用</w:t>
            </w:r>
          </w:p>
        </w:tc>
      </w:tr>
      <w:tr w:rsidR="00C74428" w:rsidRPr="00C74428" w:rsidTr="00D26F9F">
        <w:tc>
          <w:tcPr>
            <w:tcW w:w="9634" w:type="dxa"/>
            <w:gridSpan w:val="2"/>
          </w:tcPr>
          <w:p w:rsidR="00412D0B" w:rsidRPr="00C74428" w:rsidRDefault="00412D0B" w:rsidP="00887F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74428">
              <w:rPr>
                <w:rFonts w:ascii="標楷體" w:eastAsia="標楷體" w:hAnsi="標楷體" w:hint="eastAsia"/>
                <w:sz w:val="28"/>
                <w:szCs w:val="28"/>
              </w:rPr>
              <w:t>課程大綱</w:t>
            </w:r>
          </w:p>
        </w:tc>
      </w:tr>
      <w:tr w:rsidR="00C74428" w:rsidRPr="00C74428" w:rsidTr="00D26F9F">
        <w:tc>
          <w:tcPr>
            <w:tcW w:w="1838" w:type="dxa"/>
          </w:tcPr>
          <w:p w:rsidR="00412D0B" w:rsidRPr="00C74428" w:rsidRDefault="00412D0B" w:rsidP="00412D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74428">
              <w:rPr>
                <w:rFonts w:ascii="標楷體" w:eastAsia="標楷體" w:hAnsi="標楷體" w:hint="eastAsia"/>
                <w:sz w:val="26"/>
                <w:szCs w:val="26"/>
              </w:rPr>
              <w:t>課程概述</w:t>
            </w:r>
          </w:p>
        </w:tc>
        <w:tc>
          <w:tcPr>
            <w:tcW w:w="7796" w:type="dxa"/>
          </w:tcPr>
          <w:p w:rsidR="00412D0B" w:rsidRPr="00C74428" w:rsidRDefault="0079087C" w:rsidP="00D26F9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7442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本課程「工程實務與應用」主要透過「財團法人中興工程科技研究發展基金會」邀請中興工程集團具有實務經驗之專家</w:t>
            </w:r>
            <w:r w:rsidR="00412D0B" w:rsidRPr="00C7442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針對工程實務與應用進行深入介紹，強化學生對工程</w:t>
            </w:r>
            <w:r w:rsidR="00412D0B" w:rsidRPr="00C74428">
              <w:rPr>
                <w:rFonts w:ascii="標楷體" w:eastAsia="標楷體" w:hAnsi="標楷體" w:hint="eastAsia"/>
                <w:sz w:val="26"/>
                <w:szCs w:val="26"/>
              </w:rPr>
              <w:t>實務之了解與應用。本課程主要從工程實務角度思考解決問題的方法與案例，以案例方式說明現階段台灣公共工程</w:t>
            </w:r>
            <w:r w:rsidR="00412D0B" w:rsidRPr="00C74428">
              <w:rPr>
                <w:rFonts w:ascii="標楷體" w:eastAsia="標楷體" w:hAnsi="標楷體"/>
                <w:sz w:val="26"/>
                <w:szCs w:val="26"/>
              </w:rPr>
              <w:t>(主要聚焦於水利工程、水保工程、環境工程、生態工程)的實務案例，從案例中解說公共工程功能、安全、環境、生態、永續、智慧等綜合性之思考構想，並從理論分析、規劃設計流程、施工應用、法規及規範的引用，提出解決問題的方法與方案，以期培養學生於工程實務上的能力，減少理論與實務的落差。</w:t>
            </w:r>
          </w:p>
        </w:tc>
      </w:tr>
      <w:tr w:rsidR="00C74428" w:rsidRPr="00C74428" w:rsidTr="00D26F9F">
        <w:tc>
          <w:tcPr>
            <w:tcW w:w="1838" w:type="dxa"/>
          </w:tcPr>
          <w:p w:rsidR="00412D0B" w:rsidRPr="00C74428" w:rsidRDefault="00412D0B" w:rsidP="00412D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74428">
              <w:rPr>
                <w:rFonts w:ascii="標楷體" w:eastAsia="標楷體" w:hAnsi="標楷體" w:hint="eastAsia"/>
                <w:sz w:val="26"/>
                <w:szCs w:val="26"/>
              </w:rPr>
              <w:t>課程目標</w:t>
            </w:r>
          </w:p>
        </w:tc>
        <w:tc>
          <w:tcPr>
            <w:tcW w:w="7796" w:type="dxa"/>
          </w:tcPr>
          <w:p w:rsidR="00412D0B" w:rsidRPr="00C74428" w:rsidRDefault="00412D0B" w:rsidP="00412D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74428">
              <w:rPr>
                <w:rFonts w:ascii="標楷體" w:eastAsia="標楷體" w:hAnsi="標楷體" w:hint="eastAsia"/>
                <w:sz w:val="26"/>
                <w:szCs w:val="26"/>
              </w:rPr>
              <w:t>探討工程實務上之議題，包括</w:t>
            </w:r>
            <w:r w:rsidRPr="00C74428">
              <w:rPr>
                <w:rFonts w:ascii="標楷體" w:eastAsia="標楷體" w:hAnsi="標楷體"/>
                <w:sz w:val="26"/>
                <w:szCs w:val="26"/>
              </w:rPr>
              <w:t>:</w:t>
            </w:r>
          </w:p>
          <w:p w:rsidR="00412D0B" w:rsidRPr="00C74428" w:rsidRDefault="00412D0B" w:rsidP="00412D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74428">
              <w:rPr>
                <w:rFonts w:ascii="標楷體" w:eastAsia="標楷體" w:hAnsi="標楷體"/>
                <w:sz w:val="26"/>
                <w:szCs w:val="26"/>
              </w:rPr>
              <w:t xml:space="preserve">1. </w:t>
            </w:r>
            <w:r w:rsidRPr="00C74428">
              <w:rPr>
                <w:rFonts w:ascii="標楷體" w:eastAsia="標楷體" w:hAnsi="標楷體" w:hint="eastAsia"/>
                <w:sz w:val="26"/>
                <w:szCs w:val="26"/>
              </w:rPr>
              <w:t>大尺度空間海綿</w:t>
            </w:r>
            <w:r w:rsidR="009609E4" w:rsidRPr="00C74428">
              <w:rPr>
                <w:rFonts w:ascii="標楷體" w:eastAsia="標楷體" w:hAnsi="標楷體" w:hint="eastAsia"/>
                <w:sz w:val="26"/>
                <w:szCs w:val="26"/>
              </w:rPr>
              <w:t>城</w:t>
            </w:r>
            <w:r w:rsidRPr="00C74428">
              <w:rPr>
                <w:rFonts w:ascii="標楷體" w:eastAsia="標楷體" w:hAnsi="標楷體" w:hint="eastAsia"/>
                <w:sz w:val="26"/>
                <w:szCs w:val="26"/>
              </w:rPr>
              <w:t>市及綠色基礎設施構想；</w:t>
            </w:r>
          </w:p>
          <w:p w:rsidR="00412D0B" w:rsidRPr="00C74428" w:rsidRDefault="00412D0B" w:rsidP="00412D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74428">
              <w:rPr>
                <w:rFonts w:ascii="標楷體" w:eastAsia="標楷體" w:hAnsi="標楷體"/>
                <w:sz w:val="26"/>
                <w:szCs w:val="26"/>
              </w:rPr>
              <w:t xml:space="preserve">2. </w:t>
            </w:r>
            <w:r w:rsidRPr="00C74428">
              <w:rPr>
                <w:rFonts w:ascii="標楷體" w:eastAsia="標楷體" w:hAnsi="標楷體" w:hint="eastAsia"/>
                <w:sz w:val="26"/>
                <w:szCs w:val="26"/>
              </w:rPr>
              <w:t>生態水利；</w:t>
            </w:r>
          </w:p>
          <w:p w:rsidR="00412D0B" w:rsidRPr="00C74428" w:rsidRDefault="00412D0B" w:rsidP="00412D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74428">
              <w:rPr>
                <w:rFonts w:ascii="標楷體" w:eastAsia="標楷體" w:hAnsi="標楷體"/>
                <w:sz w:val="26"/>
                <w:szCs w:val="26"/>
              </w:rPr>
              <w:t xml:space="preserve">3. </w:t>
            </w:r>
            <w:r w:rsidRPr="00C74428">
              <w:rPr>
                <w:rFonts w:ascii="標楷體" w:eastAsia="標楷體" w:hAnsi="標楷體" w:hint="eastAsia"/>
                <w:sz w:val="26"/>
                <w:szCs w:val="26"/>
              </w:rPr>
              <w:t>水土保持；</w:t>
            </w:r>
          </w:p>
          <w:p w:rsidR="00412D0B" w:rsidRPr="00C74428" w:rsidRDefault="00412D0B" w:rsidP="00412D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74428">
              <w:rPr>
                <w:rFonts w:ascii="標楷體" w:eastAsia="標楷體" w:hAnsi="標楷體"/>
                <w:sz w:val="26"/>
                <w:szCs w:val="26"/>
              </w:rPr>
              <w:t xml:space="preserve">4. </w:t>
            </w:r>
            <w:r w:rsidRPr="00C74428">
              <w:rPr>
                <w:rFonts w:ascii="標楷體" w:eastAsia="標楷體" w:hAnsi="標楷體" w:hint="eastAsia"/>
                <w:sz w:val="26"/>
                <w:szCs w:val="26"/>
              </w:rPr>
              <w:t>環境影響評估；</w:t>
            </w:r>
          </w:p>
          <w:p w:rsidR="00412D0B" w:rsidRPr="00C74428" w:rsidRDefault="00412D0B" w:rsidP="00412D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74428">
              <w:rPr>
                <w:rFonts w:ascii="標楷體" w:eastAsia="標楷體" w:hAnsi="標楷體"/>
                <w:sz w:val="26"/>
                <w:szCs w:val="26"/>
              </w:rPr>
              <w:t xml:space="preserve">5. </w:t>
            </w:r>
            <w:r w:rsidRPr="00C74428">
              <w:rPr>
                <w:rFonts w:ascii="標楷體" w:eastAsia="標楷體" w:hAnsi="標楷體" w:hint="eastAsia"/>
                <w:sz w:val="26"/>
                <w:szCs w:val="26"/>
              </w:rPr>
              <w:t>工程規劃流程及內涵；</w:t>
            </w:r>
          </w:p>
          <w:p w:rsidR="00412D0B" w:rsidRPr="00C74428" w:rsidRDefault="00412D0B" w:rsidP="00412D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74428">
              <w:rPr>
                <w:rFonts w:ascii="標楷體" w:eastAsia="標楷體" w:hAnsi="標楷體"/>
                <w:sz w:val="26"/>
                <w:szCs w:val="26"/>
              </w:rPr>
              <w:t xml:space="preserve">6. </w:t>
            </w:r>
            <w:r w:rsidRPr="00C74428">
              <w:rPr>
                <w:rFonts w:ascii="標楷體" w:eastAsia="標楷體" w:hAnsi="標楷體" w:hint="eastAsia"/>
                <w:sz w:val="26"/>
                <w:szCs w:val="26"/>
              </w:rPr>
              <w:t>工程設計流程及內涵；</w:t>
            </w:r>
          </w:p>
          <w:p w:rsidR="00412D0B" w:rsidRPr="00C74428" w:rsidRDefault="00412D0B" w:rsidP="00412D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74428">
              <w:rPr>
                <w:rFonts w:ascii="標楷體" w:eastAsia="標楷體" w:hAnsi="標楷體"/>
                <w:sz w:val="26"/>
                <w:szCs w:val="26"/>
              </w:rPr>
              <w:t xml:space="preserve">7. </w:t>
            </w:r>
            <w:r w:rsidRPr="00C74428">
              <w:rPr>
                <w:rFonts w:ascii="標楷體" w:eastAsia="標楷體" w:hAnsi="標楷體" w:hint="eastAsia"/>
                <w:sz w:val="26"/>
                <w:szCs w:val="26"/>
              </w:rPr>
              <w:t>工程施工與管理；</w:t>
            </w:r>
          </w:p>
        </w:tc>
      </w:tr>
      <w:tr w:rsidR="00C74428" w:rsidRPr="00C74428" w:rsidTr="00D26F9F">
        <w:tc>
          <w:tcPr>
            <w:tcW w:w="1838" w:type="dxa"/>
          </w:tcPr>
          <w:p w:rsidR="00412D0B" w:rsidRPr="00C74428" w:rsidRDefault="00412D0B" w:rsidP="00412D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74428">
              <w:rPr>
                <w:rFonts w:ascii="標楷體" w:eastAsia="標楷體" w:hAnsi="標楷體" w:hint="eastAsia"/>
                <w:sz w:val="26"/>
                <w:szCs w:val="26"/>
              </w:rPr>
              <w:t>課程要求</w:t>
            </w:r>
          </w:p>
        </w:tc>
        <w:tc>
          <w:tcPr>
            <w:tcW w:w="7796" w:type="dxa"/>
          </w:tcPr>
          <w:p w:rsidR="00412D0B" w:rsidRPr="00F36171" w:rsidRDefault="008375AD" w:rsidP="00EF7A28">
            <w:pPr>
              <w:pStyle w:val="Default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F36171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建議</w:t>
            </w:r>
            <w:r w:rsidR="00412D0B" w:rsidRPr="00F36171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修</w:t>
            </w:r>
            <w:r w:rsidRPr="00F36171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習</w:t>
            </w:r>
            <w:r w:rsidR="00412D0B" w:rsidRPr="00F36171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過流體力學、水文學、水</w:t>
            </w:r>
            <w:r w:rsidR="009609E4" w:rsidRPr="00F36171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利</w:t>
            </w:r>
            <w:r w:rsidR="00412D0B" w:rsidRPr="00F36171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工程或水資源工程、水土保持工程、環境工程、生態學或生態工程等課程中至少</w:t>
            </w:r>
            <w:r w:rsidRPr="00F36171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一</w:t>
            </w:r>
            <w:r w:rsidR="00412D0B" w:rsidRPr="00F36171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門課程。</w:t>
            </w:r>
            <w:r w:rsidR="00412D0B" w:rsidRPr="00F36171">
              <w:rPr>
                <w:rFonts w:ascii="標楷體" w:eastAsia="標楷體" w:hAnsi="標楷體"/>
                <w:color w:val="auto"/>
                <w:sz w:val="26"/>
                <w:szCs w:val="26"/>
              </w:rPr>
              <w:t xml:space="preserve"> </w:t>
            </w:r>
          </w:p>
        </w:tc>
      </w:tr>
      <w:tr w:rsidR="00C74428" w:rsidRPr="00C74428" w:rsidTr="00D26F9F">
        <w:tc>
          <w:tcPr>
            <w:tcW w:w="1838" w:type="dxa"/>
          </w:tcPr>
          <w:p w:rsidR="00412D0B" w:rsidRPr="00C74428" w:rsidRDefault="00412D0B" w:rsidP="00412D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74428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7796" w:type="dxa"/>
          </w:tcPr>
          <w:p w:rsidR="00412D0B" w:rsidRPr="00F36171" w:rsidRDefault="00412D0B" w:rsidP="00412D0B">
            <w:pPr>
              <w:pStyle w:val="Default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F36171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出席</w:t>
            </w:r>
            <w:r w:rsidR="008375AD" w:rsidRPr="00F36171">
              <w:rPr>
                <w:rFonts w:ascii="標楷體" w:eastAsia="標楷體" w:hAnsi="標楷體"/>
                <w:color w:val="auto"/>
                <w:sz w:val="26"/>
                <w:szCs w:val="26"/>
              </w:rPr>
              <w:t>15</w:t>
            </w:r>
            <w:r w:rsidR="003A3C39" w:rsidRPr="00F36171">
              <w:rPr>
                <w:rFonts w:ascii="標楷體" w:eastAsia="標楷體" w:hAnsi="標楷體"/>
                <w:color w:val="auto"/>
                <w:sz w:val="26"/>
                <w:szCs w:val="26"/>
              </w:rPr>
              <w:t>%</w:t>
            </w:r>
            <w:r w:rsidRPr="00F36171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、</w:t>
            </w:r>
            <w:r w:rsidR="003A3C39" w:rsidRPr="00F36171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期中</w:t>
            </w:r>
            <w:r w:rsidR="003A3C39" w:rsidRPr="00F36171">
              <w:rPr>
                <w:rFonts w:ascii="標楷體" w:eastAsia="標楷體" w:hAnsi="標楷體"/>
                <w:color w:val="auto"/>
                <w:sz w:val="26"/>
                <w:szCs w:val="26"/>
              </w:rPr>
              <w:t>3</w:t>
            </w:r>
            <w:r w:rsidR="008375AD" w:rsidRPr="00F36171">
              <w:rPr>
                <w:rFonts w:ascii="標楷體" w:eastAsia="標楷體" w:hAnsi="標楷體"/>
                <w:color w:val="auto"/>
                <w:sz w:val="26"/>
                <w:szCs w:val="26"/>
              </w:rPr>
              <w:t>5</w:t>
            </w:r>
            <w:r w:rsidR="003A3C39" w:rsidRPr="00F36171">
              <w:rPr>
                <w:rFonts w:ascii="標楷體" w:eastAsia="標楷體" w:hAnsi="標楷體"/>
                <w:color w:val="auto"/>
                <w:sz w:val="26"/>
                <w:szCs w:val="26"/>
              </w:rPr>
              <w:t>%</w:t>
            </w:r>
            <w:r w:rsidR="003A3C39" w:rsidRPr="00F36171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、期末</w:t>
            </w:r>
            <w:r w:rsidR="008375AD" w:rsidRPr="00F36171">
              <w:rPr>
                <w:rFonts w:ascii="標楷體" w:eastAsia="標楷體" w:hAnsi="標楷體"/>
                <w:color w:val="auto"/>
                <w:sz w:val="26"/>
                <w:szCs w:val="26"/>
              </w:rPr>
              <w:t>5</w:t>
            </w:r>
            <w:r w:rsidR="003A3C39" w:rsidRPr="00F36171">
              <w:rPr>
                <w:rFonts w:ascii="標楷體" w:eastAsia="標楷體" w:hAnsi="標楷體"/>
                <w:color w:val="auto"/>
                <w:sz w:val="26"/>
                <w:szCs w:val="26"/>
              </w:rPr>
              <w:t>0%</w:t>
            </w:r>
          </w:p>
        </w:tc>
      </w:tr>
      <w:tr w:rsidR="00C74428" w:rsidRPr="00C74428" w:rsidTr="00D26F9F">
        <w:tc>
          <w:tcPr>
            <w:tcW w:w="9634" w:type="dxa"/>
            <w:gridSpan w:val="2"/>
          </w:tcPr>
          <w:p w:rsidR="00412D0B" w:rsidRPr="00F36171" w:rsidRDefault="00412D0B" w:rsidP="00EF7A28">
            <w:pPr>
              <w:pStyle w:val="Default"/>
              <w:tabs>
                <w:tab w:val="left" w:pos="4612"/>
              </w:tabs>
              <w:jc w:val="center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F36171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課程進度</w:t>
            </w:r>
          </w:p>
        </w:tc>
      </w:tr>
      <w:tr w:rsidR="00C74428" w:rsidRPr="00C74428" w:rsidTr="00D26F9F">
        <w:tc>
          <w:tcPr>
            <w:tcW w:w="1838" w:type="dxa"/>
          </w:tcPr>
          <w:p w:rsidR="00412D0B" w:rsidRPr="00C74428" w:rsidRDefault="00D26F9F" w:rsidP="0021402C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74428">
              <w:rPr>
                <w:rFonts w:ascii="標楷體" w:eastAsia="標楷體" w:hAnsi="標楷體"/>
                <w:sz w:val="26"/>
                <w:szCs w:val="26"/>
              </w:rPr>
              <w:lastRenderedPageBreak/>
              <w:t>W1</w:t>
            </w:r>
            <w:r w:rsidR="00205FB7" w:rsidRPr="00C74428">
              <w:rPr>
                <w:rFonts w:ascii="標楷體" w:eastAsia="標楷體" w:hAnsi="標楷體"/>
                <w:sz w:val="26"/>
                <w:szCs w:val="26"/>
              </w:rPr>
              <w:t>-2/</w:t>
            </w:r>
            <w:r w:rsidR="00FB18C1" w:rsidRPr="00C74428">
              <w:rPr>
                <w:rFonts w:ascii="標楷體" w:eastAsia="標楷體" w:hAnsi="標楷體"/>
                <w:sz w:val="26"/>
                <w:szCs w:val="26"/>
              </w:rPr>
              <w:t>24</w:t>
            </w:r>
          </w:p>
        </w:tc>
        <w:tc>
          <w:tcPr>
            <w:tcW w:w="7796" w:type="dxa"/>
          </w:tcPr>
          <w:p w:rsidR="00412D0B" w:rsidRPr="00F36171" w:rsidRDefault="007738E7" w:rsidP="00D26F9F">
            <w:pPr>
              <w:pStyle w:val="Default"/>
              <w:spacing w:line="480" w:lineRule="auto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F36171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課程簡介</w:t>
            </w:r>
            <w:r w:rsidR="0090377A" w:rsidRPr="00F36171" w:rsidDel="0090377A">
              <w:rPr>
                <w:rFonts w:ascii="標楷體" w:eastAsia="標楷體" w:hAnsi="標楷體"/>
                <w:color w:val="auto"/>
                <w:sz w:val="26"/>
                <w:szCs w:val="26"/>
              </w:rPr>
              <w:t xml:space="preserve"> </w:t>
            </w:r>
          </w:p>
        </w:tc>
      </w:tr>
      <w:tr w:rsidR="00C74428" w:rsidRPr="00C74428" w:rsidTr="00D26F9F">
        <w:tc>
          <w:tcPr>
            <w:tcW w:w="1838" w:type="dxa"/>
          </w:tcPr>
          <w:p w:rsidR="00D26F9F" w:rsidRPr="00C74428" w:rsidRDefault="00D26F9F" w:rsidP="00E6001B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74428">
              <w:rPr>
                <w:rFonts w:ascii="標楷體" w:eastAsia="標楷體" w:hAnsi="標楷體"/>
                <w:sz w:val="26"/>
                <w:szCs w:val="26"/>
              </w:rPr>
              <w:t>W2</w:t>
            </w:r>
            <w:r w:rsidR="00205FB7" w:rsidRPr="00C74428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="00FB18C1" w:rsidRPr="00C74428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="00205FB7" w:rsidRPr="00C74428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="00FB18C1" w:rsidRPr="00C74428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7796" w:type="dxa"/>
          </w:tcPr>
          <w:p w:rsidR="00D26F9F" w:rsidRPr="00F36171" w:rsidRDefault="007738E7" w:rsidP="00D26F9F">
            <w:pPr>
              <w:pStyle w:val="Default"/>
              <w:spacing w:line="480" w:lineRule="auto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F36171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水利工程規劃</w:t>
            </w:r>
            <w:r w:rsidR="002348D4" w:rsidRPr="00F36171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設計</w:t>
            </w:r>
            <w:r w:rsidRPr="00F36171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案例</w:t>
            </w:r>
            <w:r w:rsidR="00F9294A" w:rsidRPr="00F36171">
              <w:rPr>
                <w:rFonts w:ascii="標楷體" w:eastAsia="標楷體" w:hAnsi="標楷體"/>
                <w:color w:val="auto"/>
                <w:sz w:val="26"/>
                <w:szCs w:val="26"/>
              </w:rPr>
              <w:t xml:space="preserve"> </w:t>
            </w:r>
          </w:p>
        </w:tc>
      </w:tr>
      <w:tr w:rsidR="00C74428" w:rsidRPr="00C74428" w:rsidTr="00D26F9F">
        <w:tc>
          <w:tcPr>
            <w:tcW w:w="1838" w:type="dxa"/>
          </w:tcPr>
          <w:p w:rsidR="00D26F9F" w:rsidRPr="00C74428" w:rsidRDefault="00D26F9F" w:rsidP="0021402C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74428">
              <w:rPr>
                <w:rFonts w:ascii="標楷體" w:eastAsia="標楷體" w:hAnsi="標楷體"/>
                <w:sz w:val="26"/>
                <w:szCs w:val="26"/>
              </w:rPr>
              <w:t>W3</w:t>
            </w:r>
            <w:r w:rsidR="00205FB7" w:rsidRPr="00C74428">
              <w:rPr>
                <w:rFonts w:ascii="標楷體" w:eastAsia="標楷體" w:hAnsi="標楷體"/>
                <w:sz w:val="26"/>
                <w:szCs w:val="26"/>
              </w:rPr>
              <w:t>-3/</w:t>
            </w:r>
            <w:r w:rsidR="00FB18C1" w:rsidRPr="00C74428"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  <w:tc>
          <w:tcPr>
            <w:tcW w:w="7796" w:type="dxa"/>
          </w:tcPr>
          <w:p w:rsidR="00D26F9F" w:rsidRPr="00F36171" w:rsidRDefault="00344689" w:rsidP="00D26F9F">
            <w:pPr>
              <w:pStyle w:val="Default"/>
              <w:spacing w:line="480" w:lineRule="auto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F36171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水保</w:t>
            </w:r>
            <w:r w:rsidR="007738E7" w:rsidRPr="00F36171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工程規劃</w:t>
            </w:r>
            <w:r w:rsidR="002348D4" w:rsidRPr="00F36171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設計</w:t>
            </w:r>
            <w:r w:rsidR="007738E7" w:rsidRPr="00F36171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案例</w:t>
            </w:r>
            <w:r w:rsidR="00F9294A" w:rsidRPr="00F36171">
              <w:rPr>
                <w:rFonts w:ascii="標楷體" w:eastAsia="標楷體" w:hAnsi="標楷體"/>
                <w:color w:val="auto"/>
                <w:sz w:val="26"/>
                <w:szCs w:val="26"/>
              </w:rPr>
              <w:t xml:space="preserve"> </w:t>
            </w:r>
          </w:p>
        </w:tc>
      </w:tr>
      <w:tr w:rsidR="00C74428" w:rsidRPr="00C74428" w:rsidTr="00D26F9F">
        <w:tc>
          <w:tcPr>
            <w:tcW w:w="1838" w:type="dxa"/>
          </w:tcPr>
          <w:p w:rsidR="00D26F9F" w:rsidRPr="00C74428" w:rsidRDefault="00D26F9F" w:rsidP="0021402C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74428">
              <w:rPr>
                <w:rFonts w:ascii="標楷體" w:eastAsia="標楷體" w:hAnsi="標楷體"/>
                <w:sz w:val="26"/>
                <w:szCs w:val="26"/>
              </w:rPr>
              <w:t>W4</w:t>
            </w:r>
            <w:r w:rsidR="00205FB7" w:rsidRPr="00C74428">
              <w:rPr>
                <w:rFonts w:ascii="標楷體" w:eastAsia="標楷體" w:hAnsi="標楷體"/>
                <w:sz w:val="26"/>
                <w:szCs w:val="26"/>
              </w:rPr>
              <w:t>-3/</w:t>
            </w:r>
            <w:r w:rsidR="00FB18C1" w:rsidRPr="00C74428">
              <w:rPr>
                <w:rFonts w:ascii="標楷體" w:eastAsia="標楷體" w:hAnsi="標楷體"/>
                <w:sz w:val="26"/>
                <w:szCs w:val="26"/>
              </w:rPr>
              <w:t>17</w:t>
            </w:r>
          </w:p>
        </w:tc>
        <w:tc>
          <w:tcPr>
            <w:tcW w:w="7796" w:type="dxa"/>
          </w:tcPr>
          <w:p w:rsidR="00D26F9F" w:rsidRPr="00F36171" w:rsidRDefault="00344689" w:rsidP="00D26F9F">
            <w:pPr>
              <w:pStyle w:val="Default"/>
              <w:spacing w:line="480" w:lineRule="auto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F36171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生態</w:t>
            </w:r>
            <w:r w:rsidR="0090377A" w:rsidRPr="00F36171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景觀</w:t>
            </w:r>
            <w:r w:rsidR="007738E7" w:rsidRPr="00F36171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工程規劃</w:t>
            </w:r>
            <w:r w:rsidR="002348D4" w:rsidRPr="00F36171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設計</w:t>
            </w:r>
            <w:r w:rsidR="007738E7" w:rsidRPr="00F36171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案例</w:t>
            </w:r>
            <w:r w:rsidR="00F9294A" w:rsidRPr="00F36171">
              <w:rPr>
                <w:rFonts w:ascii="標楷體" w:eastAsia="標楷體" w:hAnsi="標楷體"/>
                <w:color w:val="auto"/>
                <w:sz w:val="26"/>
                <w:szCs w:val="26"/>
              </w:rPr>
              <w:t xml:space="preserve"> </w:t>
            </w:r>
          </w:p>
        </w:tc>
      </w:tr>
      <w:tr w:rsidR="00C74428" w:rsidRPr="00C74428" w:rsidTr="00D26F9F">
        <w:tc>
          <w:tcPr>
            <w:tcW w:w="1838" w:type="dxa"/>
          </w:tcPr>
          <w:p w:rsidR="007738E7" w:rsidRPr="00F36171" w:rsidRDefault="007738E7" w:rsidP="0021402C">
            <w:pPr>
              <w:pStyle w:val="Default"/>
              <w:spacing w:line="480" w:lineRule="auto"/>
              <w:jc w:val="center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F36171">
              <w:rPr>
                <w:rFonts w:ascii="標楷體" w:eastAsia="標楷體" w:hAnsi="標楷體"/>
                <w:color w:val="auto"/>
                <w:sz w:val="26"/>
                <w:szCs w:val="26"/>
              </w:rPr>
              <w:t>W5</w:t>
            </w:r>
            <w:r w:rsidR="00205FB7" w:rsidRPr="00F36171">
              <w:rPr>
                <w:rFonts w:ascii="標楷體" w:eastAsia="標楷體" w:hAnsi="標楷體"/>
                <w:color w:val="auto"/>
                <w:sz w:val="26"/>
                <w:szCs w:val="26"/>
              </w:rPr>
              <w:t>-3/</w:t>
            </w:r>
            <w:r w:rsidR="00FB18C1" w:rsidRPr="00F36171">
              <w:rPr>
                <w:rFonts w:ascii="標楷體" w:eastAsia="標楷體" w:hAnsi="標楷體"/>
                <w:color w:val="auto"/>
                <w:sz w:val="26"/>
                <w:szCs w:val="26"/>
              </w:rPr>
              <w:t>24</w:t>
            </w:r>
          </w:p>
        </w:tc>
        <w:tc>
          <w:tcPr>
            <w:tcW w:w="7796" w:type="dxa"/>
          </w:tcPr>
          <w:p w:rsidR="007738E7" w:rsidRPr="00F36171" w:rsidRDefault="002348D4" w:rsidP="00BF0E9E">
            <w:pPr>
              <w:pStyle w:val="Default"/>
              <w:spacing w:line="480" w:lineRule="auto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F36171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環境</w:t>
            </w:r>
            <w:r w:rsidR="007738E7" w:rsidRPr="00F36171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工程</w:t>
            </w:r>
            <w:r w:rsidRPr="00F36171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規劃設計</w:t>
            </w:r>
            <w:r w:rsidR="007738E7" w:rsidRPr="00F36171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案例</w:t>
            </w:r>
            <w:r w:rsidR="00F9294A" w:rsidRPr="00F36171">
              <w:rPr>
                <w:rFonts w:ascii="標楷體" w:eastAsia="標楷體" w:hAnsi="標楷體"/>
                <w:color w:val="auto"/>
                <w:sz w:val="26"/>
                <w:szCs w:val="26"/>
              </w:rPr>
              <w:t xml:space="preserve"> </w:t>
            </w:r>
          </w:p>
        </w:tc>
      </w:tr>
      <w:tr w:rsidR="00C74428" w:rsidRPr="00C74428" w:rsidTr="00D26F9F">
        <w:tc>
          <w:tcPr>
            <w:tcW w:w="1838" w:type="dxa"/>
          </w:tcPr>
          <w:p w:rsidR="0090377A" w:rsidRPr="00F36171" w:rsidRDefault="0090377A" w:rsidP="0021402C">
            <w:pPr>
              <w:pStyle w:val="Default"/>
              <w:spacing w:line="480" w:lineRule="auto"/>
              <w:jc w:val="center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F36171">
              <w:rPr>
                <w:rFonts w:ascii="標楷體" w:eastAsia="標楷體" w:hAnsi="標楷體"/>
                <w:color w:val="auto"/>
                <w:sz w:val="26"/>
                <w:szCs w:val="26"/>
              </w:rPr>
              <w:t>W6</w:t>
            </w:r>
            <w:r w:rsidR="00205FB7" w:rsidRPr="00F36171">
              <w:rPr>
                <w:rFonts w:ascii="標楷體" w:eastAsia="標楷體" w:hAnsi="標楷體"/>
                <w:color w:val="auto"/>
                <w:sz w:val="26"/>
                <w:szCs w:val="26"/>
              </w:rPr>
              <w:t>-3/</w:t>
            </w:r>
            <w:r w:rsidR="00FB18C1" w:rsidRPr="00F36171">
              <w:rPr>
                <w:rFonts w:ascii="標楷體" w:eastAsia="標楷體" w:hAnsi="標楷體"/>
                <w:color w:val="auto"/>
                <w:sz w:val="26"/>
                <w:szCs w:val="26"/>
              </w:rPr>
              <w:t>31</w:t>
            </w:r>
          </w:p>
        </w:tc>
        <w:tc>
          <w:tcPr>
            <w:tcW w:w="7796" w:type="dxa"/>
          </w:tcPr>
          <w:p w:rsidR="0090377A" w:rsidRPr="00F36171" w:rsidRDefault="00782085" w:rsidP="00BF0E9E">
            <w:pPr>
              <w:pStyle w:val="Default"/>
              <w:spacing w:line="480" w:lineRule="auto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F36171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水利工程規劃設計案例</w:t>
            </w:r>
            <w:r w:rsidRPr="00F36171">
              <w:rPr>
                <w:rFonts w:ascii="標楷體" w:eastAsia="標楷體" w:hAnsi="標楷體"/>
                <w:color w:val="auto"/>
                <w:sz w:val="26"/>
                <w:szCs w:val="26"/>
              </w:rPr>
              <w:t xml:space="preserve"> </w:t>
            </w:r>
          </w:p>
        </w:tc>
      </w:tr>
      <w:tr w:rsidR="00C74428" w:rsidRPr="00C74428" w:rsidTr="00D26F9F">
        <w:tc>
          <w:tcPr>
            <w:tcW w:w="1838" w:type="dxa"/>
          </w:tcPr>
          <w:p w:rsidR="0090377A" w:rsidRPr="00F36171" w:rsidRDefault="0090377A" w:rsidP="0021402C">
            <w:pPr>
              <w:pStyle w:val="Default"/>
              <w:spacing w:line="480" w:lineRule="auto"/>
              <w:jc w:val="center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F36171">
              <w:rPr>
                <w:rFonts w:ascii="標楷體" w:eastAsia="標楷體" w:hAnsi="標楷體"/>
                <w:color w:val="auto"/>
                <w:sz w:val="26"/>
                <w:szCs w:val="26"/>
              </w:rPr>
              <w:t>W7</w:t>
            </w:r>
            <w:r w:rsidR="00205FB7" w:rsidRPr="00F36171">
              <w:rPr>
                <w:rFonts w:ascii="標楷體" w:eastAsia="標楷體" w:hAnsi="標楷體"/>
                <w:color w:val="auto"/>
                <w:sz w:val="26"/>
                <w:szCs w:val="26"/>
              </w:rPr>
              <w:t>-4/</w:t>
            </w:r>
            <w:r w:rsidR="00FB18C1" w:rsidRPr="00F36171">
              <w:rPr>
                <w:rFonts w:ascii="標楷體" w:eastAsia="標楷體" w:hAnsi="標楷體"/>
                <w:color w:val="auto"/>
                <w:sz w:val="26"/>
                <w:szCs w:val="26"/>
              </w:rPr>
              <w:t>7</w:t>
            </w:r>
          </w:p>
        </w:tc>
        <w:tc>
          <w:tcPr>
            <w:tcW w:w="7796" w:type="dxa"/>
          </w:tcPr>
          <w:p w:rsidR="0090377A" w:rsidRPr="00F36171" w:rsidRDefault="00782085" w:rsidP="00BF0E9E">
            <w:pPr>
              <w:pStyle w:val="Default"/>
              <w:spacing w:line="480" w:lineRule="auto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F36171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水保工程規劃設計案例</w:t>
            </w:r>
            <w:r w:rsidRPr="00F36171">
              <w:rPr>
                <w:rFonts w:ascii="標楷體" w:eastAsia="標楷體" w:hAnsi="標楷體"/>
                <w:color w:val="auto"/>
                <w:sz w:val="26"/>
                <w:szCs w:val="26"/>
              </w:rPr>
              <w:t xml:space="preserve"> </w:t>
            </w:r>
          </w:p>
        </w:tc>
      </w:tr>
      <w:tr w:rsidR="00C74428" w:rsidRPr="00C74428" w:rsidTr="00D26F9F">
        <w:tc>
          <w:tcPr>
            <w:tcW w:w="1838" w:type="dxa"/>
          </w:tcPr>
          <w:p w:rsidR="00D26F9F" w:rsidRPr="00F36171" w:rsidRDefault="00D26F9F" w:rsidP="0021402C">
            <w:pPr>
              <w:pStyle w:val="Default"/>
              <w:spacing w:line="480" w:lineRule="auto"/>
              <w:jc w:val="center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F36171">
              <w:rPr>
                <w:rFonts w:ascii="標楷體" w:eastAsia="標楷體" w:hAnsi="標楷體"/>
                <w:color w:val="auto"/>
                <w:sz w:val="26"/>
                <w:szCs w:val="26"/>
              </w:rPr>
              <w:t>W8</w:t>
            </w:r>
            <w:r w:rsidR="00205FB7" w:rsidRPr="00F36171">
              <w:rPr>
                <w:rFonts w:ascii="標楷體" w:eastAsia="標楷體" w:hAnsi="標楷體"/>
                <w:color w:val="auto"/>
                <w:sz w:val="26"/>
                <w:szCs w:val="26"/>
              </w:rPr>
              <w:t>-4/</w:t>
            </w:r>
            <w:r w:rsidR="00FB18C1" w:rsidRPr="00F36171">
              <w:rPr>
                <w:rFonts w:ascii="標楷體" w:eastAsia="標楷體" w:hAnsi="標楷體"/>
                <w:color w:val="auto"/>
                <w:sz w:val="26"/>
                <w:szCs w:val="26"/>
              </w:rPr>
              <w:t>14</w:t>
            </w:r>
          </w:p>
        </w:tc>
        <w:tc>
          <w:tcPr>
            <w:tcW w:w="7796" w:type="dxa"/>
          </w:tcPr>
          <w:p w:rsidR="00D26F9F" w:rsidRPr="00F36171" w:rsidRDefault="002160B0" w:rsidP="00BF0E9E">
            <w:pPr>
              <w:pStyle w:val="Default"/>
              <w:spacing w:line="480" w:lineRule="auto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F36171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期中</w:t>
            </w:r>
            <w:r w:rsidRPr="00F36171">
              <w:rPr>
                <w:rFonts w:ascii="標楷體" w:eastAsia="標楷體" w:hAnsi="標楷體"/>
                <w:color w:val="auto"/>
                <w:sz w:val="26"/>
                <w:szCs w:val="26"/>
              </w:rPr>
              <w:t xml:space="preserve">(分組報告) </w:t>
            </w:r>
          </w:p>
        </w:tc>
      </w:tr>
      <w:tr w:rsidR="00390263" w:rsidRPr="00C74428" w:rsidTr="00D26F9F">
        <w:tc>
          <w:tcPr>
            <w:tcW w:w="1838" w:type="dxa"/>
          </w:tcPr>
          <w:p w:rsidR="00390263" w:rsidRPr="00F36171" w:rsidRDefault="00390263" w:rsidP="00390263">
            <w:pPr>
              <w:pStyle w:val="Default"/>
              <w:spacing w:line="480" w:lineRule="auto"/>
              <w:jc w:val="center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F36171">
              <w:rPr>
                <w:rFonts w:ascii="標楷體" w:eastAsia="標楷體" w:hAnsi="標楷體"/>
                <w:color w:val="auto"/>
                <w:sz w:val="26"/>
                <w:szCs w:val="26"/>
              </w:rPr>
              <w:t>W9-4/21</w:t>
            </w:r>
          </w:p>
        </w:tc>
        <w:tc>
          <w:tcPr>
            <w:tcW w:w="7796" w:type="dxa"/>
          </w:tcPr>
          <w:p w:rsidR="00390263" w:rsidRPr="00F36171" w:rsidRDefault="00390263" w:rsidP="00390263">
            <w:pPr>
              <w:pStyle w:val="Default"/>
              <w:spacing w:line="480" w:lineRule="auto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F36171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生態景觀工程規劃設計案例</w:t>
            </w:r>
          </w:p>
        </w:tc>
      </w:tr>
      <w:tr w:rsidR="00390263" w:rsidRPr="00C74428" w:rsidTr="00D26F9F">
        <w:tc>
          <w:tcPr>
            <w:tcW w:w="1838" w:type="dxa"/>
          </w:tcPr>
          <w:p w:rsidR="00390263" w:rsidRPr="00F36171" w:rsidRDefault="00390263" w:rsidP="00390263">
            <w:pPr>
              <w:pStyle w:val="Default"/>
              <w:spacing w:line="480" w:lineRule="auto"/>
              <w:jc w:val="center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F36171">
              <w:rPr>
                <w:rFonts w:ascii="標楷體" w:eastAsia="標楷體" w:hAnsi="標楷體"/>
                <w:color w:val="auto"/>
                <w:sz w:val="26"/>
                <w:szCs w:val="26"/>
              </w:rPr>
              <w:t>W10-4/28</w:t>
            </w:r>
          </w:p>
        </w:tc>
        <w:tc>
          <w:tcPr>
            <w:tcW w:w="7796" w:type="dxa"/>
          </w:tcPr>
          <w:p w:rsidR="00390263" w:rsidRPr="00F36171" w:rsidRDefault="00390263" w:rsidP="00390263">
            <w:pPr>
              <w:pStyle w:val="Default"/>
              <w:spacing w:line="480" w:lineRule="auto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F36171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環境工程規劃設計案例</w:t>
            </w:r>
            <w:r w:rsidRPr="00F36171">
              <w:rPr>
                <w:rFonts w:ascii="標楷體" w:eastAsia="標楷體" w:hAnsi="標楷體"/>
                <w:color w:val="auto"/>
                <w:sz w:val="26"/>
                <w:szCs w:val="26"/>
              </w:rPr>
              <w:t xml:space="preserve"> </w:t>
            </w:r>
          </w:p>
        </w:tc>
      </w:tr>
      <w:tr w:rsidR="00390263" w:rsidRPr="00C74428" w:rsidTr="00D26F9F">
        <w:tc>
          <w:tcPr>
            <w:tcW w:w="1838" w:type="dxa"/>
          </w:tcPr>
          <w:p w:rsidR="00390263" w:rsidRPr="00F36171" w:rsidRDefault="00390263" w:rsidP="00390263">
            <w:pPr>
              <w:pStyle w:val="Default"/>
              <w:spacing w:line="480" w:lineRule="auto"/>
              <w:jc w:val="center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F36171">
              <w:rPr>
                <w:rFonts w:ascii="標楷體" w:eastAsia="標楷體" w:hAnsi="標楷體"/>
                <w:color w:val="auto"/>
                <w:sz w:val="26"/>
                <w:szCs w:val="26"/>
              </w:rPr>
              <w:t>W11-5/5</w:t>
            </w:r>
          </w:p>
        </w:tc>
        <w:tc>
          <w:tcPr>
            <w:tcW w:w="7796" w:type="dxa"/>
          </w:tcPr>
          <w:p w:rsidR="00390263" w:rsidRPr="00F36171" w:rsidRDefault="00390263" w:rsidP="00390263">
            <w:pPr>
              <w:pStyle w:val="Default"/>
              <w:spacing w:line="480" w:lineRule="auto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F36171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水利工程執行案例</w:t>
            </w:r>
            <w:r w:rsidRPr="00F36171">
              <w:rPr>
                <w:rFonts w:ascii="標楷體" w:eastAsia="標楷體" w:hAnsi="標楷體"/>
                <w:color w:val="auto"/>
                <w:sz w:val="26"/>
                <w:szCs w:val="26"/>
              </w:rPr>
              <w:t xml:space="preserve">  </w:t>
            </w:r>
          </w:p>
        </w:tc>
      </w:tr>
      <w:tr w:rsidR="00390263" w:rsidRPr="00C74428" w:rsidTr="00D26F9F">
        <w:tc>
          <w:tcPr>
            <w:tcW w:w="1838" w:type="dxa"/>
          </w:tcPr>
          <w:p w:rsidR="00390263" w:rsidRPr="00F36171" w:rsidRDefault="00390263" w:rsidP="00390263">
            <w:pPr>
              <w:pStyle w:val="Default"/>
              <w:spacing w:line="480" w:lineRule="auto"/>
              <w:jc w:val="center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F36171">
              <w:rPr>
                <w:rFonts w:ascii="標楷體" w:eastAsia="標楷體" w:hAnsi="標楷體"/>
                <w:color w:val="auto"/>
                <w:sz w:val="26"/>
                <w:szCs w:val="26"/>
              </w:rPr>
              <w:t>W12-5/12</w:t>
            </w:r>
          </w:p>
        </w:tc>
        <w:tc>
          <w:tcPr>
            <w:tcW w:w="7796" w:type="dxa"/>
          </w:tcPr>
          <w:p w:rsidR="00390263" w:rsidRPr="00F36171" w:rsidRDefault="00390263" w:rsidP="00390263">
            <w:pPr>
              <w:pStyle w:val="Default"/>
              <w:spacing w:line="480" w:lineRule="auto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F36171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水保工程執行案例</w:t>
            </w:r>
          </w:p>
        </w:tc>
      </w:tr>
      <w:tr w:rsidR="00390263" w:rsidRPr="00C74428" w:rsidTr="00D26F9F">
        <w:tc>
          <w:tcPr>
            <w:tcW w:w="1838" w:type="dxa"/>
          </w:tcPr>
          <w:p w:rsidR="00390263" w:rsidRPr="00F36171" w:rsidRDefault="00390263" w:rsidP="00390263">
            <w:pPr>
              <w:pStyle w:val="Default"/>
              <w:spacing w:line="480" w:lineRule="auto"/>
              <w:jc w:val="center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F36171">
              <w:rPr>
                <w:rFonts w:ascii="標楷體" w:eastAsia="標楷體" w:hAnsi="標楷體"/>
                <w:color w:val="auto"/>
                <w:sz w:val="26"/>
                <w:szCs w:val="26"/>
              </w:rPr>
              <w:t>W13-5/19</w:t>
            </w:r>
          </w:p>
        </w:tc>
        <w:tc>
          <w:tcPr>
            <w:tcW w:w="7796" w:type="dxa"/>
          </w:tcPr>
          <w:p w:rsidR="00390263" w:rsidRPr="00F36171" w:rsidRDefault="00390263" w:rsidP="00390263">
            <w:pPr>
              <w:pStyle w:val="Default"/>
              <w:spacing w:line="480" w:lineRule="auto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F36171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生態景觀工程執行案例</w:t>
            </w:r>
            <w:r w:rsidRPr="00F36171">
              <w:rPr>
                <w:rFonts w:ascii="標楷體" w:eastAsia="標楷體" w:hAnsi="標楷體"/>
                <w:color w:val="auto"/>
                <w:sz w:val="26"/>
                <w:szCs w:val="26"/>
              </w:rPr>
              <w:t xml:space="preserve"> </w:t>
            </w:r>
          </w:p>
        </w:tc>
        <w:bookmarkStart w:id="0" w:name="_GoBack"/>
        <w:bookmarkEnd w:id="0"/>
      </w:tr>
      <w:tr w:rsidR="00C74428" w:rsidRPr="00C74428" w:rsidTr="00D26F9F">
        <w:tc>
          <w:tcPr>
            <w:tcW w:w="1838" w:type="dxa"/>
          </w:tcPr>
          <w:p w:rsidR="00F90FC4" w:rsidRPr="00C74428" w:rsidRDefault="00F90FC4" w:rsidP="0021402C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74428">
              <w:rPr>
                <w:rFonts w:ascii="標楷體" w:eastAsia="標楷體" w:hAnsi="標楷體"/>
                <w:sz w:val="26"/>
                <w:szCs w:val="26"/>
              </w:rPr>
              <w:t>W14</w:t>
            </w:r>
            <w:r w:rsidR="00205FB7" w:rsidRPr="00C74428">
              <w:rPr>
                <w:rFonts w:ascii="標楷體" w:eastAsia="標楷體" w:hAnsi="標楷體"/>
                <w:sz w:val="26"/>
                <w:szCs w:val="26"/>
              </w:rPr>
              <w:t>-5/</w:t>
            </w:r>
            <w:r w:rsidR="00FB18C1" w:rsidRPr="00C74428">
              <w:rPr>
                <w:rFonts w:ascii="標楷體" w:eastAsia="標楷體" w:hAnsi="標楷體"/>
                <w:sz w:val="26"/>
                <w:szCs w:val="26"/>
              </w:rPr>
              <w:t>26</w:t>
            </w:r>
          </w:p>
        </w:tc>
        <w:tc>
          <w:tcPr>
            <w:tcW w:w="7796" w:type="dxa"/>
          </w:tcPr>
          <w:p w:rsidR="00F90FC4" w:rsidRPr="00F36171" w:rsidRDefault="00390263" w:rsidP="00F90FC4">
            <w:pPr>
              <w:pStyle w:val="Default"/>
              <w:spacing w:line="480" w:lineRule="auto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F36171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環境工程執行案例</w:t>
            </w:r>
          </w:p>
        </w:tc>
      </w:tr>
      <w:tr w:rsidR="00C74428" w:rsidRPr="00C74428" w:rsidTr="00D26F9F">
        <w:tc>
          <w:tcPr>
            <w:tcW w:w="1838" w:type="dxa"/>
          </w:tcPr>
          <w:p w:rsidR="00F90FC4" w:rsidRPr="00C74428" w:rsidRDefault="00F90FC4" w:rsidP="0021402C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74428">
              <w:rPr>
                <w:rFonts w:ascii="標楷體" w:eastAsia="標楷體" w:hAnsi="標楷體"/>
                <w:sz w:val="26"/>
                <w:szCs w:val="26"/>
              </w:rPr>
              <w:t>W15</w:t>
            </w:r>
            <w:r w:rsidR="00205FB7" w:rsidRPr="00C74428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="00FB18C1" w:rsidRPr="00C74428"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="00205FB7" w:rsidRPr="00C74428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="00FB18C1" w:rsidRPr="00C7442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7796" w:type="dxa"/>
          </w:tcPr>
          <w:p w:rsidR="00F90FC4" w:rsidRPr="00F36171" w:rsidRDefault="00390263" w:rsidP="00F90FC4">
            <w:pPr>
              <w:pStyle w:val="Default"/>
              <w:spacing w:line="480" w:lineRule="auto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80866">
              <w:rPr>
                <w:rFonts w:ascii="標楷體" w:eastAsia="標楷體" w:hAnsi="標楷體" w:hint="eastAsia"/>
                <w:color w:val="C00000"/>
                <w:sz w:val="26"/>
                <w:szCs w:val="26"/>
              </w:rPr>
              <w:t>工程參訪</w:t>
            </w:r>
            <w:r w:rsidRPr="00C80866">
              <w:rPr>
                <w:rFonts w:ascii="標楷體" w:eastAsia="標楷體" w:hAnsi="標楷體"/>
                <w:color w:val="C00000"/>
                <w:sz w:val="26"/>
                <w:szCs w:val="26"/>
              </w:rPr>
              <w:t>(</w:t>
            </w:r>
            <w:r w:rsidRPr="00C80866">
              <w:rPr>
                <w:rFonts w:ascii="標楷體" w:eastAsia="標楷體" w:hAnsi="標楷體" w:hint="eastAsia"/>
                <w:color w:val="C00000"/>
                <w:sz w:val="26"/>
                <w:szCs w:val="26"/>
              </w:rPr>
              <w:t>翡翠水庫</w:t>
            </w:r>
            <w:r w:rsidRPr="00C80866">
              <w:rPr>
                <w:rFonts w:ascii="標楷體" w:eastAsia="標楷體" w:hAnsi="標楷體"/>
                <w:color w:val="C00000"/>
                <w:sz w:val="26"/>
                <w:szCs w:val="26"/>
              </w:rPr>
              <w:t>)</w:t>
            </w:r>
          </w:p>
        </w:tc>
      </w:tr>
      <w:tr w:rsidR="00C74428" w:rsidRPr="00C74428" w:rsidTr="00D26F9F">
        <w:tc>
          <w:tcPr>
            <w:tcW w:w="1838" w:type="dxa"/>
          </w:tcPr>
          <w:p w:rsidR="00205FB7" w:rsidRPr="00C74428" w:rsidRDefault="00205FB7" w:rsidP="0021402C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74428">
              <w:rPr>
                <w:rFonts w:ascii="標楷體" w:eastAsia="標楷體" w:hAnsi="標楷體"/>
                <w:sz w:val="26"/>
                <w:szCs w:val="26"/>
              </w:rPr>
              <w:t>W1</w:t>
            </w:r>
            <w:r w:rsidR="00422093" w:rsidRPr="00C74428"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Pr="00C74428">
              <w:rPr>
                <w:rFonts w:ascii="標楷體" w:eastAsia="標楷體" w:hAnsi="標楷體"/>
                <w:sz w:val="26"/>
                <w:szCs w:val="26"/>
              </w:rPr>
              <w:t>-6/</w:t>
            </w:r>
            <w:r w:rsidR="00FB18C1" w:rsidRPr="00C74428"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7796" w:type="dxa"/>
          </w:tcPr>
          <w:p w:rsidR="00205FB7" w:rsidRPr="00F36171" w:rsidRDefault="00782085" w:rsidP="00D26F9F">
            <w:pPr>
              <w:pStyle w:val="Default"/>
              <w:spacing w:line="480" w:lineRule="auto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F36171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期末</w:t>
            </w:r>
            <w:r w:rsidRPr="00F36171">
              <w:rPr>
                <w:rFonts w:ascii="標楷體" w:eastAsia="標楷體" w:hAnsi="標楷體"/>
                <w:color w:val="auto"/>
                <w:sz w:val="26"/>
                <w:szCs w:val="26"/>
              </w:rPr>
              <w:t xml:space="preserve">(分組報告) </w:t>
            </w:r>
          </w:p>
        </w:tc>
      </w:tr>
    </w:tbl>
    <w:p w:rsidR="002D432C" w:rsidRPr="00C74428" w:rsidRDefault="002D432C" w:rsidP="002D432C">
      <w:pPr>
        <w:rPr>
          <w:rFonts w:ascii="標楷體" w:eastAsia="標楷體" w:hAnsi="標楷體"/>
          <w:sz w:val="26"/>
          <w:szCs w:val="26"/>
        </w:rPr>
      </w:pPr>
    </w:p>
    <w:p w:rsidR="002D432C" w:rsidRPr="00C74428" w:rsidRDefault="002D432C" w:rsidP="002D432C">
      <w:pPr>
        <w:tabs>
          <w:tab w:val="left" w:pos="711"/>
        </w:tabs>
        <w:rPr>
          <w:rFonts w:ascii="標楷體" w:eastAsia="標楷體" w:hAnsi="標楷體"/>
          <w:sz w:val="26"/>
          <w:szCs w:val="26"/>
        </w:rPr>
      </w:pPr>
      <w:r w:rsidRPr="00C74428">
        <w:rPr>
          <w:rFonts w:ascii="標楷體" w:eastAsia="標楷體" w:hAnsi="標楷體"/>
          <w:sz w:val="26"/>
          <w:szCs w:val="26"/>
        </w:rPr>
        <w:tab/>
      </w:r>
    </w:p>
    <w:sectPr w:rsidR="002D432C" w:rsidRPr="00C74428" w:rsidSect="00150625">
      <w:footerReference w:type="default" r:id="rId6"/>
      <w:pgSz w:w="11906" w:h="16838" w:code="9"/>
      <w:pgMar w:top="624" w:right="1134" w:bottom="62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26D" w:rsidRDefault="0077426D" w:rsidP="00886BD9">
      <w:r>
        <w:separator/>
      </w:r>
    </w:p>
  </w:endnote>
  <w:endnote w:type="continuationSeparator" w:id="0">
    <w:p w:rsidR="0077426D" w:rsidRDefault="0077426D" w:rsidP="0088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楷書體U瘀.">
    <w:altName w:val="華康楷書體U瘀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BD9" w:rsidRDefault="00960DA0">
    <w:pPr>
      <w:pStyle w:val="a8"/>
    </w:pPr>
    <w:r>
      <w:t xml:space="preserve">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26D" w:rsidRDefault="0077426D" w:rsidP="00886BD9">
      <w:r>
        <w:separator/>
      </w:r>
    </w:p>
  </w:footnote>
  <w:footnote w:type="continuationSeparator" w:id="0">
    <w:p w:rsidR="0077426D" w:rsidRDefault="0077426D" w:rsidP="00886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0B"/>
    <w:rsid w:val="00016408"/>
    <w:rsid w:val="00102766"/>
    <w:rsid w:val="001156FE"/>
    <w:rsid w:val="00150625"/>
    <w:rsid w:val="0019109D"/>
    <w:rsid w:val="00205FB7"/>
    <w:rsid w:val="00213CFA"/>
    <w:rsid w:val="0021402C"/>
    <w:rsid w:val="002160B0"/>
    <w:rsid w:val="002348D4"/>
    <w:rsid w:val="0027028E"/>
    <w:rsid w:val="002D432C"/>
    <w:rsid w:val="002E6A5C"/>
    <w:rsid w:val="002F225A"/>
    <w:rsid w:val="00317AEC"/>
    <w:rsid w:val="00344689"/>
    <w:rsid w:val="00390263"/>
    <w:rsid w:val="003927F1"/>
    <w:rsid w:val="00392C71"/>
    <w:rsid w:val="003A3C39"/>
    <w:rsid w:val="003C790F"/>
    <w:rsid w:val="003D423B"/>
    <w:rsid w:val="00412D0B"/>
    <w:rsid w:val="00416B2A"/>
    <w:rsid w:val="00422093"/>
    <w:rsid w:val="00450735"/>
    <w:rsid w:val="004C6D04"/>
    <w:rsid w:val="00541ADB"/>
    <w:rsid w:val="00584A1D"/>
    <w:rsid w:val="005A4AD8"/>
    <w:rsid w:val="005C303F"/>
    <w:rsid w:val="00627634"/>
    <w:rsid w:val="00670720"/>
    <w:rsid w:val="006B0DDE"/>
    <w:rsid w:val="00762B4F"/>
    <w:rsid w:val="007738E7"/>
    <w:rsid w:val="0077426D"/>
    <w:rsid w:val="00782085"/>
    <w:rsid w:val="0079087C"/>
    <w:rsid w:val="00803146"/>
    <w:rsid w:val="008375AD"/>
    <w:rsid w:val="0084776C"/>
    <w:rsid w:val="008553B1"/>
    <w:rsid w:val="00884C8F"/>
    <w:rsid w:val="00886BD9"/>
    <w:rsid w:val="00887F30"/>
    <w:rsid w:val="008B2552"/>
    <w:rsid w:val="008C2856"/>
    <w:rsid w:val="008F238E"/>
    <w:rsid w:val="0090377A"/>
    <w:rsid w:val="00932920"/>
    <w:rsid w:val="009609E4"/>
    <w:rsid w:val="00960DA0"/>
    <w:rsid w:val="0097638B"/>
    <w:rsid w:val="00A128F8"/>
    <w:rsid w:val="00A65B5E"/>
    <w:rsid w:val="00A757B9"/>
    <w:rsid w:val="00AA13BE"/>
    <w:rsid w:val="00AB638A"/>
    <w:rsid w:val="00B35799"/>
    <w:rsid w:val="00B76C0C"/>
    <w:rsid w:val="00BE25AA"/>
    <w:rsid w:val="00BF0E9E"/>
    <w:rsid w:val="00BF2D4E"/>
    <w:rsid w:val="00C7134A"/>
    <w:rsid w:val="00C74428"/>
    <w:rsid w:val="00C80866"/>
    <w:rsid w:val="00C85E1A"/>
    <w:rsid w:val="00CA6370"/>
    <w:rsid w:val="00CD4053"/>
    <w:rsid w:val="00CE03B6"/>
    <w:rsid w:val="00D26F9F"/>
    <w:rsid w:val="00D31456"/>
    <w:rsid w:val="00D91967"/>
    <w:rsid w:val="00DA2F07"/>
    <w:rsid w:val="00DC4CE2"/>
    <w:rsid w:val="00DE07EF"/>
    <w:rsid w:val="00E175B5"/>
    <w:rsid w:val="00E24CC8"/>
    <w:rsid w:val="00E45181"/>
    <w:rsid w:val="00E45B1D"/>
    <w:rsid w:val="00E6001B"/>
    <w:rsid w:val="00E600EF"/>
    <w:rsid w:val="00E63C6B"/>
    <w:rsid w:val="00E707B8"/>
    <w:rsid w:val="00ED1DCC"/>
    <w:rsid w:val="00EF7A28"/>
    <w:rsid w:val="00F0374C"/>
    <w:rsid w:val="00F21268"/>
    <w:rsid w:val="00F36171"/>
    <w:rsid w:val="00F455CA"/>
    <w:rsid w:val="00F75081"/>
    <w:rsid w:val="00F90FC4"/>
    <w:rsid w:val="00F9294A"/>
    <w:rsid w:val="00FB18C1"/>
    <w:rsid w:val="00FD1895"/>
    <w:rsid w:val="00FD2067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17BD4"/>
  <w15:chartTrackingRefBased/>
  <w15:docId w15:val="{882ACB2C-60BE-4CCE-BC72-67261317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2D0B"/>
    <w:pPr>
      <w:widowControl w:val="0"/>
      <w:autoSpaceDE w:val="0"/>
      <w:autoSpaceDN w:val="0"/>
      <w:adjustRightInd w:val="0"/>
    </w:pPr>
    <w:rPr>
      <w:rFonts w:ascii="華康楷書體U瘀." w:eastAsia="華康楷書體U瘀." w:cs="華康楷書體U瘀.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44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446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6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86BD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86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86BD9"/>
    <w:rPr>
      <w:sz w:val="20"/>
      <w:szCs w:val="20"/>
    </w:rPr>
  </w:style>
  <w:style w:type="paragraph" w:styleId="aa">
    <w:name w:val="Revision"/>
    <w:hidden/>
    <w:uiPriority w:val="99"/>
    <w:semiHidden/>
    <w:rsid w:val="00FB1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周頌安</dc:creator>
  <cp:keywords/>
  <dc:description/>
  <cp:lastModifiedBy>Chou, S.A.</cp:lastModifiedBy>
  <cp:revision>10</cp:revision>
  <dcterms:created xsi:type="dcterms:W3CDTF">2022-12-06T01:26:00Z</dcterms:created>
  <dcterms:modified xsi:type="dcterms:W3CDTF">2023-02-02T05:23:00Z</dcterms:modified>
</cp:coreProperties>
</file>